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7CC5502E"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3FED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65E23">
        <w:rPr>
          <w:rFonts w:cs="Arial"/>
          <w:b/>
          <w:kern w:val="2"/>
          <w:sz w:val="24"/>
          <w:lang w:val="en-US"/>
        </w:rPr>
        <w:t>3GPP TSG-RAN WG2 Meeting #1</w:t>
      </w:r>
      <w:r w:rsidR="008D043A">
        <w:rPr>
          <w:rFonts w:cs="Arial"/>
          <w:b/>
          <w:kern w:val="2"/>
          <w:sz w:val="24"/>
          <w:lang w:val="en-US"/>
        </w:rPr>
        <w:t>22</w:t>
      </w:r>
      <w:r>
        <w:rPr>
          <w:b/>
          <w:noProof/>
          <w:sz w:val="24"/>
          <w:lang w:val="en-US"/>
        </w:rPr>
        <w:tab/>
      </w:r>
      <w:r w:rsidR="003C700A">
        <w:rPr>
          <w:rFonts w:cs="Arial"/>
          <w:b/>
          <w:kern w:val="2"/>
          <w:sz w:val="24"/>
          <w:lang w:val="en-US"/>
        </w:rPr>
        <w:t>R2-23</w:t>
      </w:r>
      <w:r w:rsidR="003C700A">
        <w:rPr>
          <w:rFonts w:cs="Arial"/>
          <w:b/>
          <w:kern w:val="2"/>
          <w:sz w:val="24"/>
          <w:lang w:val="en-US" w:eastAsia="zh-CN"/>
        </w:rPr>
        <w:t>xxxxx</w:t>
      </w:r>
    </w:p>
    <w:p w14:paraId="015EA4F0" w14:textId="26DC3252" w:rsidR="00CD7379" w:rsidRPr="0017470B" w:rsidRDefault="00BA16D7" w:rsidP="0017470B">
      <w:pPr>
        <w:keepNext/>
        <w:keepLines/>
        <w:tabs>
          <w:tab w:val="left" w:pos="1985"/>
        </w:tabs>
        <w:rPr>
          <w:rFonts w:ascii="Arial" w:hAnsi="Arial" w:cs="Arial"/>
          <w:b/>
          <w:kern w:val="2"/>
          <w:sz w:val="24"/>
          <w:lang w:val="en-US"/>
        </w:rPr>
      </w:pPr>
      <w:r w:rsidRPr="00BA16D7">
        <w:rPr>
          <w:rFonts w:ascii="Arial" w:hAnsi="Arial" w:cs="Arial"/>
          <w:b/>
          <w:kern w:val="2"/>
          <w:sz w:val="24"/>
          <w:lang w:val="en-US"/>
        </w:rPr>
        <w:t>Incheon, Korea, May 22-26, 2023</w:t>
      </w:r>
      <w:r w:rsidR="0017470B">
        <w:rPr>
          <w:rFonts w:ascii="Arial" w:hAnsi="Arial" w:cs="Arial"/>
          <w:b/>
          <w:kern w:val="2"/>
          <w:sz w:val="24"/>
          <w:lang w:val="en-US"/>
        </w:rPr>
        <w:tab/>
      </w:r>
      <w:r w:rsidR="00CD7379">
        <w:rPr>
          <w:rFonts w:ascii="Arial" w:eastAsia="MS Mincho" w:hAnsi="Arial"/>
          <w:b/>
          <w:noProof/>
          <w:sz w:val="24"/>
        </w:rPr>
        <w:tab/>
        <w:t xml:space="preserve">     </w:t>
      </w:r>
    </w:p>
    <w:p w14:paraId="25DAFCD2" w14:textId="23C53B3C" w:rsidR="00262EDD" w:rsidRPr="002F08EB" w:rsidRDefault="00CD7379" w:rsidP="00CD7379">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0D9A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E940FA">
        <w:rPr>
          <w:sz w:val="24"/>
          <w:lang w:val="pt-PT"/>
        </w:rPr>
        <w:t>7.21</w:t>
      </w:r>
      <w:r w:rsidR="00967665">
        <w:rPr>
          <w:sz w:val="24"/>
          <w:lang w:val="pt-PT"/>
        </w:rPr>
        <w:t>.</w:t>
      </w:r>
      <w:r w:rsidR="00964FEF">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5FA252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E4776" w:rsidRPr="003E4776">
        <w:rPr>
          <w:rFonts w:ascii="Arial" w:hAnsi="Arial"/>
          <w:sz w:val="24"/>
        </w:rPr>
        <w:t>UL Coverage Enhancements</w:t>
      </w:r>
      <w:r w:rsidR="00964FEF">
        <w:rPr>
          <w:rFonts w:ascii="Arial" w:hAnsi="Arial"/>
          <w:sz w:val="24"/>
        </w:rPr>
        <w:t>-Control Plane</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76B2FAB" w14:textId="77777777" w:rsidR="00F4252E" w:rsidRPr="00383F56" w:rsidRDefault="00F4252E" w:rsidP="00F4252E">
      <w:pPr>
        <w:pStyle w:val="Heading1"/>
      </w:pPr>
      <w:r>
        <w:t xml:space="preserve">Introduction </w:t>
      </w:r>
    </w:p>
    <w:p w14:paraId="56108ADC" w14:textId="77777777" w:rsidR="00F4252E" w:rsidRDefault="00F4252E" w:rsidP="00F4252E">
      <w:r>
        <w:t>In this contribution we discuss some views on Rel-18 Further UL Coverage Enhancements. The WID [1] asks RAN2 to handle the first objective below:</w:t>
      </w:r>
    </w:p>
    <w:tbl>
      <w:tblPr>
        <w:tblStyle w:val="TableGrid"/>
        <w:tblW w:w="0" w:type="auto"/>
        <w:tblLook w:val="04A0" w:firstRow="1" w:lastRow="0" w:firstColumn="1" w:lastColumn="0" w:noHBand="0" w:noVBand="1"/>
      </w:tblPr>
      <w:tblGrid>
        <w:gridCol w:w="9631"/>
      </w:tblGrid>
      <w:tr w:rsidR="00F4252E" w14:paraId="7F191909" w14:textId="77777777" w:rsidTr="002D6033">
        <w:tc>
          <w:tcPr>
            <w:tcW w:w="9854" w:type="dxa"/>
          </w:tcPr>
          <w:p w14:paraId="53AC0EA9" w14:textId="77777777" w:rsidR="00F4252E" w:rsidRPr="00C319E5" w:rsidRDefault="00F4252E" w:rsidP="002D6033">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0ABB4316" w14:textId="77777777" w:rsidR="00F4252E" w:rsidRPr="008F6BB8" w:rsidRDefault="00F4252E" w:rsidP="002D6033">
            <w:pPr>
              <w:rPr>
                <w:rFonts w:eastAsia="SimSun"/>
                <w:iCs/>
                <w:lang w:val="en-US" w:eastAsia="zh-CN"/>
              </w:rPr>
            </w:pPr>
            <w:r w:rsidRPr="00C319E5">
              <w:rPr>
                <w:iCs/>
                <w:lang w:val="en-US"/>
              </w:rPr>
              <w:t>The detailed objectives of the work item are as follows:</w:t>
            </w:r>
          </w:p>
          <w:p w14:paraId="4D0966BA" w14:textId="77777777" w:rsidR="00F4252E" w:rsidRDefault="00F4252E">
            <w:pPr>
              <w:numPr>
                <w:ilvl w:val="0"/>
                <w:numId w:val="4"/>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 xml:space="preserve">pecify following PRACH coverage enhancements (RAN1, </w:t>
            </w:r>
            <w:r w:rsidRPr="00A83A23">
              <w:rPr>
                <w:rFonts w:eastAsia="SimSun"/>
                <w:highlight w:val="yellow"/>
                <w:lang w:val="en-US" w:eastAsia="zh-CN"/>
              </w:rPr>
              <w:t>RAN2</w:t>
            </w:r>
            <w:r w:rsidRPr="007843FE">
              <w:rPr>
                <w:rFonts w:eastAsia="SimSun"/>
                <w:lang w:val="en-US" w:eastAsia="zh-CN"/>
              </w:rPr>
              <w:t>)</w:t>
            </w:r>
          </w:p>
          <w:p w14:paraId="7CB6CF33"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0C37CB5F"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5381A818" w14:textId="77777777" w:rsidR="00F4252E" w:rsidRDefault="00F4252E">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301A7D7B" w14:textId="77777777" w:rsidR="00F4252E" w:rsidRPr="007843FE" w:rsidRDefault="00F4252E">
            <w:pPr>
              <w:numPr>
                <w:ilvl w:val="1"/>
                <w:numId w:val="4"/>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proofErr w:type="gramStart"/>
            <w:r w:rsidRPr="007843FE">
              <w:rPr>
                <w:iCs/>
                <w:lang w:val="en-US"/>
              </w:rPr>
              <w:t>formats</w:t>
            </w:r>
            <w:r w:rsidRPr="00E74766">
              <w:rPr>
                <w:rFonts w:eastAsia="SimSun" w:hint="eastAsia"/>
                <w:iCs/>
                <w:lang w:val="en-US" w:eastAsia="zh-CN"/>
              </w:rPr>
              <w:t>, and</w:t>
            </w:r>
            <w:proofErr w:type="gramEnd"/>
            <w:r w:rsidRPr="00E74766">
              <w:rPr>
                <w:rFonts w:eastAsia="SimSun" w:hint="eastAsia"/>
                <w:iCs/>
                <w:lang w:val="en-US" w:eastAsia="zh-CN"/>
              </w:rPr>
              <w:t xml:space="preserve"> </w:t>
            </w:r>
            <w:r w:rsidRPr="008E41E9">
              <w:rPr>
                <w:rFonts w:eastAsia="SimSun"/>
                <w:szCs w:val="21"/>
              </w:rPr>
              <w:t>can also apply to other formats</w:t>
            </w:r>
            <w:r w:rsidRPr="007843FE">
              <w:rPr>
                <w:iCs/>
                <w:lang w:val="en-US"/>
              </w:rPr>
              <w:t xml:space="preserve"> when applicable.</w:t>
            </w:r>
          </w:p>
          <w:p w14:paraId="034CAC95" w14:textId="77777777" w:rsidR="00F4252E" w:rsidRPr="007843FE" w:rsidRDefault="00F4252E">
            <w:pPr>
              <w:numPr>
                <w:ilvl w:val="0"/>
                <w:numId w:val="4"/>
              </w:numPr>
              <w:spacing w:before="120" w:after="120" w:line="276" w:lineRule="auto"/>
              <w:ind w:hanging="357"/>
              <w:jc w:val="both"/>
              <w:rPr>
                <w:rFonts w:eastAsia="SimSun"/>
                <w:lang w:val="en-US" w:eastAsia="zh-CN"/>
              </w:rPr>
            </w:pPr>
            <w:r w:rsidRPr="007843FE" w:rsidDel="00FC5447">
              <w:rPr>
                <w:rFonts w:eastAsia="SimSun"/>
                <w:lang w:val="en-US" w:eastAsia="zh-CN"/>
              </w:rPr>
              <w:t xml:space="preserve"> </w:t>
            </w:r>
            <w:r w:rsidRPr="007843FE">
              <w:rPr>
                <w:rFonts w:eastAsia="SimSun"/>
                <w:lang w:val="en-US" w:eastAsia="zh-CN"/>
              </w:rPr>
              <w:t xml:space="preserve">Study and if </w:t>
            </w:r>
            <w:proofErr w:type="gramStart"/>
            <w:r w:rsidRPr="007843FE">
              <w:rPr>
                <w:rFonts w:eastAsia="SimSun"/>
                <w:lang w:val="en-US" w:eastAsia="zh-CN"/>
              </w:rPr>
              <w:t>necessary</w:t>
            </w:r>
            <w:proofErr w:type="gramEnd"/>
            <w:r w:rsidRPr="007843FE">
              <w:rPr>
                <w:rFonts w:eastAsia="SimSun"/>
                <w:lang w:val="en-US" w:eastAsia="zh-CN"/>
              </w:rPr>
              <w:t xml:space="preserve"> specify following power domain enhancements</w:t>
            </w:r>
          </w:p>
          <w:p w14:paraId="2F857BE3" w14:textId="77777777" w:rsidR="00F4252E" w:rsidRPr="007B39D0" w:rsidRDefault="00F4252E">
            <w:pPr>
              <w:numPr>
                <w:ilvl w:val="1"/>
                <w:numId w:val="4"/>
              </w:numPr>
              <w:spacing w:before="120" w:after="120" w:line="276" w:lineRule="auto"/>
              <w:jc w:val="both"/>
              <w:rPr>
                <w:iCs/>
                <w:lang w:val="en-US"/>
              </w:rPr>
            </w:pPr>
            <w:r w:rsidRPr="007B39D0">
              <w:rPr>
                <w:iCs/>
                <w:lang w:val="en-US"/>
              </w:rPr>
              <w:t xml:space="preserve">Enhancements to realize </w:t>
            </w:r>
            <w:r w:rsidRPr="007B39D0">
              <w:rPr>
                <w:rFonts w:eastAsia="SimSun" w:hint="eastAsia"/>
                <w:iCs/>
                <w:lang w:val="en-US" w:eastAsia="zh-CN"/>
              </w:rPr>
              <w:t>i</w:t>
            </w:r>
            <w:r w:rsidRPr="007B39D0">
              <w:rPr>
                <w:iCs/>
                <w:lang w:val="en-US"/>
              </w:rPr>
              <w:t xml:space="preserve">ncreasing UE power high limit for CA and DC based on Rel-17 RAN4 work on “Increasing UE power high limit for CA and DC”, </w:t>
            </w:r>
            <w:r w:rsidRPr="007B39D0">
              <w:rPr>
                <w:rFonts w:eastAsia="SimSun" w:hint="eastAsia"/>
                <w:iCs/>
                <w:lang w:val="en-US" w:eastAsia="zh-CN"/>
              </w:rPr>
              <w:t xml:space="preserve">in compliance with </w:t>
            </w:r>
            <w:r w:rsidRPr="007B39D0">
              <w:rPr>
                <w:iCs/>
                <w:lang w:val="en-US"/>
              </w:rPr>
              <w:t>relevant regulations</w:t>
            </w:r>
            <w:r>
              <w:rPr>
                <w:iCs/>
                <w:lang w:val="en-US"/>
              </w:rPr>
              <w:t xml:space="preserve"> (RAN4, RAN1)</w:t>
            </w:r>
          </w:p>
          <w:p w14:paraId="2EEE904E" w14:textId="77777777" w:rsidR="00F4252E" w:rsidRPr="006949AE" w:rsidRDefault="00F4252E">
            <w:pPr>
              <w:numPr>
                <w:ilvl w:val="1"/>
                <w:numId w:val="4"/>
              </w:numPr>
              <w:spacing w:before="120" w:after="120" w:line="276" w:lineRule="auto"/>
              <w:jc w:val="both"/>
              <w:rPr>
                <w:iCs/>
                <w:lang w:val="en-US"/>
              </w:rPr>
            </w:pPr>
            <w:r w:rsidRPr="006949AE">
              <w:rPr>
                <w:iCs/>
                <w:lang w:val="en-US"/>
              </w:rPr>
              <w:t xml:space="preserve">Enhancements to reduce MPR/PAR, including </w:t>
            </w:r>
            <w:r w:rsidRPr="00E74766">
              <w:rPr>
                <w:rFonts w:eastAsia="SimSun"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1122CCD7" w14:textId="77777777" w:rsidR="00F4252E" w:rsidRPr="00A83A23" w:rsidRDefault="00F4252E">
            <w:pPr>
              <w:numPr>
                <w:ilvl w:val="0"/>
                <w:numId w:val="4"/>
              </w:numPr>
              <w:spacing w:before="120" w:after="120" w:line="276" w:lineRule="auto"/>
              <w:ind w:hanging="357"/>
              <w:jc w:val="both"/>
              <w:rPr>
                <w:lang w:val="en-US" w:eastAsia="zh-CN"/>
              </w:rPr>
            </w:pPr>
            <w:r w:rsidRPr="006949AE" w:rsidDel="007843FE">
              <w:rPr>
                <w:rFonts w:hint="eastAsia"/>
                <w:iCs/>
                <w:lang w:val="en-US" w:eastAsia="ja-JP"/>
              </w:rPr>
              <w:t xml:space="preserve"> </w:t>
            </w:r>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p w14:paraId="12D08B52" w14:textId="51533587" w:rsidR="00F4252E" w:rsidRDefault="00BA16D7" w:rsidP="00F4252E">
      <w:r>
        <w:t>The following was agreed in the last RAN2 meeting [2]</w:t>
      </w:r>
      <w:r w:rsidR="00122489">
        <w:t>:</w:t>
      </w:r>
    </w:p>
    <w:tbl>
      <w:tblPr>
        <w:tblStyle w:val="TableGrid"/>
        <w:tblW w:w="0" w:type="auto"/>
        <w:tblLook w:val="04A0" w:firstRow="1" w:lastRow="0" w:firstColumn="1" w:lastColumn="0" w:noHBand="0" w:noVBand="1"/>
      </w:tblPr>
      <w:tblGrid>
        <w:gridCol w:w="9631"/>
      </w:tblGrid>
      <w:tr w:rsidR="002060C8" w14:paraId="7B230F54" w14:textId="77777777" w:rsidTr="002060C8">
        <w:tc>
          <w:tcPr>
            <w:tcW w:w="9631" w:type="dxa"/>
          </w:tcPr>
          <w:p w14:paraId="778F8F52" w14:textId="77777777" w:rsidR="00F1206C" w:rsidRDefault="00F1206C">
            <w:pPr>
              <w:pStyle w:val="Doc-text2"/>
              <w:numPr>
                <w:ilvl w:val="0"/>
                <w:numId w:val="6"/>
              </w:numPr>
              <w:rPr>
                <w:b/>
                <w:bCs/>
              </w:rPr>
            </w:pPr>
            <w:r w:rsidRPr="00DD6E9C">
              <w:rPr>
                <w:b/>
                <w:bCs/>
              </w:rPr>
              <w:t>RAN2 assumes that MSG1 repetition can be applicable to all 4-step CBRA procedures</w:t>
            </w:r>
            <w:r>
              <w:rPr>
                <w:b/>
                <w:bCs/>
              </w:rPr>
              <w:t xml:space="preserve"> (FFS for SI request)</w:t>
            </w:r>
          </w:p>
          <w:p w14:paraId="597A2F5A" w14:textId="77777777" w:rsidR="00F1206C" w:rsidRDefault="00F1206C">
            <w:pPr>
              <w:pStyle w:val="Doc-text2"/>
              <w:numPr>
                <w:ilvl w:val="0"/>
                <w:numId w:val="6"/>
              </w:numPr>
              <w:rPr>
                <w:b/>
                <w:bCs/>
              </w:rPr>
            </w:pPr>
            <w:r>
              <w:rPr>
                <w:b/>
                <w:bCs/>
              </w:rPr>
              <w:t xml:space="preserve">CFRA support is </w:t>
            </w:r>
            <w:proofErr w:type="gramStart"/>
            <w:r>
              <w:rPr>
                <w:b/>
                <w:bCs/>
              </w:rPr>
              <w:t>FFS</w:t>
            </w:r>
            <w:proofErr w:type="gramEnd"/>
          </w:p>
          <w:p w14:paraId="0ECA0787" w14:textId="77777777" w:rsidR="00F1206C" w:rsidRDefault="00F1206C" w:rsidP="00F1206C">
            <w:pPr>
              <w:pStyle w:val="Doc-text2"/>
              <w:ind w:left="0" w:firstLine="0"/>
              <w:rPr>
                <w:rFonts w:cs="Arial"/>
              </w:rPr>
            </w:pPr>
          </w:p>
          <w:p w14:paraId="0B0FFFAE" w14:textId="69D440E2" w:rsidR="002060C8" w:rsidRPr="002060C8" w:rsidRDefault="002060C8">
            <w:pPr>
              <w:pStyle w:val="Doc-text2"/>
              <w:numPr>
                <w:ilvl w:val="0"/>
                <w:numId w:val="6"/>
              </w:numPr>
              <w:rPr>
                <w:rFonts w:cs="Arial"/>
              </w:rPr>
            </w:pPr>
            <w:r w:rsidRPr="002060C8">
              <w:rPr>
                <w:rFonts w:cs="Arial"/>
              </w:rPr>
              <w:t xml:space="preserve">RAN2 assumes that MSG1 repetition can be applicable to </w:t>
            </w:r>
            <w:proofErr w:type="gramStart"/>
            <w:r w:rsidRPr="002060C8">
              <w:rPr>
                <w:rFonts w:cs="Arial"/>
              </w:rPr>
              <w:t>NUL</w:t>
            </w:r>
            <w:proofErr w:type="gramEnd"/>
            <w:r w:rsidRPr="002060C8">
              <w:rPr>
                <w:rFonts w:cs="Arial"/>
              </w:rPr>
              <w:t xml:space="preserve"> </w:t>
            </w:r>
          </w:p>
          <w:p w14:paraId="7FD07AEB" w14:textId="77777777" w:rsidR="002060C8" w:rsidRPr="002060C8" w:rsidRDefault="002060C8">
            <w:pPr>
              <w:pStyle w:val="Doc-text2"/>
              <w:numPr>
                <w:ilvl w:val="0"/>
                <w:numId w:val="6"/>
              </w:numPr>
              <w:rPr>
                <w:rFonts w:cs="Arial"/>
              </w:rPr>
            </w:pPr>
            <w:r w:rsidRPr="002060C8">
              <w:rPr>
                <w:rFonts w:cs="Arial"/>
              </w:rPr>
              <w:t xml:space="preserve">RAN2 assumes that MSG1 repetition can be applicable to </w:t>
            </w:r>
            <w:proofErr w:type="gramStart"/>
            <w:r w:rsidRPr="002060C8">
              <w:rPr>
                <w:rFonts w:cs="Arial"/>
              </w:rPr>
              <w:t>SUL</w:t>
            </w:r>
            <w:proofErr w:type="gramEnd"/>
            <w:r w:rsidRPr="002060C8">
              <w:rPr>
                <w:rFonts w:cs="Arial"/>
              </w:rPr>
              <w:t xml:space="preserve"> </w:t>
            </w:r>
          </w:p>
          <w:p w14:paraId="7C0878DC" w14:textId="77777777" w:rsidR="002060C8" w:rsidRPr="002060C8" w:rsidRDefault="002060C8" w:rsidP="002060C8">
            <w:pPr>
              <w:pStyle w:val="Doc-text2"/>
              <w:ind w:left="0" w:firstLine="0"/>
              <w:rPr>
                <w:rFonts w:cs="Arial"/>
              </w:rPr>
            </w:pPr>
          </w:p>
          <w:p w14:paraId="6C119AE9" w14:textId="77777777" w:rsidR="002060C8" w:rsidRPr="002060C8" w:rsidRDefault="002060C8">
            <w:pPr>
              <w:pStyle w:val="Doc-text2"/>
              <w:numPr>
                <w:ilvl w:val="0"/>
                <w:numId w:val="6"/>
              </w:numPr>
              <w:rPr>
                <w:rFonts w:cs="Arial"/>
              </w:rPr>
            </w:pPr>
            <w:r w:rsidRPr="002060C8">
              <w:rPr>
                <w:rFonts w:cs="Arial"/>
              </w:rPr>
              <w:t xml:space="preserve">Msg1 repetition with different repetition number {2, 4, 8} are treated a separate feature, and a RACH partition is associated with a specific repetition number (Stage 3 details are FFS, </w:t>
            </w:r>
            <w:proofErr w:type="gramStart"/>
            <w:r w:rsidRPr="002060C8">
              <w:rPr>
                <w:rFonts w:cs="Arial"/>
              </w:rPr>
              <w:t>e.g.</w:t>
            </w:r>
            <w:proofErr w:type="gramEnd"/>
            <w:r w:rsidRPr="002060C8">
              <w:rPr>
                <w:rFonts w:cs="Arial"/>
              </w:rPr>
              <w:t xml:space="preserve"> we should not use all the spare values in the current IE)</w:t>
            </w:r>
          </w:p>
          <w:p w14:paraId="7A70DABF" w14:textId="77777777" w:rsidR="002060C8" w:rsidRPr="002060C8" w:rsidRDefault="002060C8">
            <w:pPr>
              <w:pStyle w:val="ListParagraph"/>
              <w:numPr>
                <w:ilvl w:val="0"/>
                <w:numId w:val="7"/>
              </w:numPr>
              <w:rPr>
                <w:rFonts w:ascii="Arial" w:hAnsi="Arial" w:cs="Arial"/>
              </w:rPr>
            </w:pPr>
            <w:r w:rsidRPr="002060C8">
              <w:rPr>
                <w:rFonts w:ascii="Arial" w:hAnsi="Arial" w:cs="Arial"/>
              </w:rPr>
              <w:t xml:space="preserve">RAN2 waits for further inputs from RAN1 for how to associate RA-RNTI to the PRACH occasion for multiple PRACH transmissions and also for ra-ResponseWindow start </w:t>
            </w:r>
            <w:proofErr w:type="gramStart"/>
            <w:r w:rsidRPr="002060C8">
              <w:rPr>
                <w:rFonts w:ascii="Arial" w:hAnsi="Arial" w:cs="Arial"/>
              </w:rPr>
              <w:t>point</w:t>
            </w:r>
            <w:proofErr w:type="gramEnd"/>
          </w:p>
          <w:p w14:paraId="5684C633" w14:textId="77777777" w:rsidR="002060C8" w:rsidRPr="002060C8" w:rsidRDefault="002060C8">
            <w:pPr>
              <w:pStyle w:val="Doc-text2"/>
              <w:numPr>
                <w:ilvl w:val="0"/>
                <w:numId w:val="6"/>
              </w:numPr>
              <w:rPr>
                <w:rFonts w:cs="Arial"/>
              </w:rPr>
            </w:pPr>
            <w:r w:rsidRPr="002060C8">
              <w:rPr>
                <w:rFonts w:cs="Arial"/>
              </w:rPr>
              <w:t xml:space="preserve">General assumption is that various feature combinations can be configured (which is up to network implementation), unless explicitly specified </w:t>
            </w:r>
            <w:proofErr w:type="gramStart"/>
            <w:r w:rsidRPr="002060C8">
              <w:rPr>
                <w:rFonts w:cs="Arial"/>
              </w:rPr>
              <w:t>otherwise</w:t>
            </w:r>
            <w:proofErr w:type="gramEnd"/>
          </w:p>
          <w:p w14:paraId="3EB47343" w14:textId="77777777" w:rsidR="002060C8" w:rsidRPr="002060C8" w:rsidRDefault="002060C8" w:rsidP="002060C8">
            <w:pPr>
              <w:pStyle w:val="Doc-text2"/>
              <w:rPr>
                <w:rFonts w:cs="Arial"/>
              </w:rPr>
            </w:pPr>
          </w:p>
          <w:p w14:paraId="2BB697ED" w14:textId="77777777" w:rsidR="002060C8" w:rsidRPr="002060C8" w:rsidRDefault="002060C8">
            <w:pPr>
              <w:pStyle w:val="Doc-text2"/>
              <w:numPr>
                <w:ilvl w:val="0"/>
                <w:numId w:val="6"/>
              </w:numPr>
              <w:rPr>
                <w:rFonts w:cs="Arial"/>
              </w:rPr>
            </w:pPr>
            <w:r w:rsidRPr="002060C8">
              <w:rPr>
                <w:rFonts w:cs="Arial"/>
              </w:rPr>
              <w:t xml:space="preserve">RAN2 will not support the fallback from legacy RA to Msg1 repetition and vice versa; Other </w:t>
            </w:r>
            <w:proofErr w:type="gramStart"/>
            <w:r w:rsidRPr="002060C8">
              <w:rPr>
                <w:rFonts w:cs="Arial"/>
              </w:rPr>
              <w:t>fall back</w:t>
            </w:r>
            <w:proofErr w:type="gramEnd"/>
            <w:r w:rsidRPr="002060C8">
              <w:rPr>
                <w:rFonts w:cs="Arial"/>
              </w:rPr>
              <w:t xml:space="preserve"> scenarios are FFS</w:t>
            </w:r>
          </w:p>
          <w:p w14:paraId="16EF169F" w14:textId="77777777" w:rsidR="002060C8" w:rsidRPr="002060C8" w:rsidRDefault="002060C8">
            <w:pPr>
              <w:pStyle w:val="Doc-text2"/>
              <w:numPr>
                <w:ilvl w:val="0"/>
                <w:numId w:val="6"/>
              </w:numPr>
              <w:rPr>
                <w:rFonts w:cs="Arial"/>
              </w:rPr>
            </w:pPr>
            <w:r w:rsidRPr="002060C8">
              <w:rPr>
                <w:rFonts w:cs="Arial"/>
              </w:rPr>
              <w:t>BWP selection mechanism is not impacted by PRACH coverage enhancements. Legacy BWP selection mechanism is re-</w:t>
            </w:r>
            <w:proofErr w:type="gramStart"/>
            <w:r w:rsidRPr="002060C8">
              <w:rPr>
                <w:rFonts w:cs="Arial"/>
              </w:rPr>
              <w:t>used</w:t>
            </w:r>
            <w:proofErr w:type="gramEnd"/>
          </w:p>
          <w:p w14:paraId="6D439C17" w14:textId="77777777" w:rsidR="002060C8" w:rsidRPr="002060C8" w:rsidRDefault="002060C8" w:rsidP="002060C8">
            <w:pPr>
              <w:pStyle w:val="Doc-text2"/>
              <w:ind w:left="720" w:firstLine="0"/>
              <w:rPr>
                <w:rFonts w:cs="Arial"/>
              </w:rPr>
            </w:pPr>
          </w:p>
          <w:p w14:paraId="55C7FF63" w14:textId="77777777" w:rsidR="002060C8" w:rsidRPr="002060C8" w:rsidRDefault="002060C8">
            <w:pPr>
              <w:pStyle w:val="Doc-text2"/>
              <w:numPr>
                <w:ilvl w:val="0"/>
                <w:numId w:val="6"/>
              </w:numPr>
              <w:rPr>
                <w:rFonts w:cs="Arial"/>
              </w:rPr>
            </w:pPr>
            <w:r w:rsidRPr="002060C8">
              <w:rPr>
                <w:rFonts w:cs="Arial"/>
              </w:rPr>
              <w:t>RA type selection mechanism is not impacted by PRACH coverage enhancements. Legacy RA type selection mechanism is re-</w:t>
            </w:r>
            <w:proofErr w:type="gramStart"/>
            <w:r w:rsidRPr="002060C8">
              <w:rPr>
                <w:rFonts w:cs="Arial"/>
              </w:rPr>
              <w:t>used</w:t>
            </w:r>
            <w:proofErr w:type="gramEnd"/>
          </w:p>
          <w:p w14:paraId="6CEA7F50" w14:textId="77777777" w:rsidR="002060C8" w:rsidRDefault="002060C8" w:rsidP="00F4252E"/>
        </w:tc>
      </w:tr>
    </w:tbl>
    <w:p w14:paraId="5E48FD90" w14:textId="31345BA6" w:rsidR="00BA16D7" w:rsidRDefault="00BA16D7" w:rsidP="00F4252E"/>
    <w:p w14:paraId="1FD0330E" w14:textId="21E9949C" w:rsidR="00122489" w:rsidRDefault="00BA16D7" w:rsidP="00122489">
      <w:r>
        <w:t>Also, the following LS was sent by RAN1</w:t>
      </w:r>
      <w:r w:rsidR="00122489">
        <w:t xml:space="preserve"> informing RAN2 that the following working assumptions were agreed [3]:</w:t>
      </w:r>
    </w:p>
    <w:tbl>
      <w:tblPr>
        <w:tblStyle w:val="TableGrid"/>
        <w:tblW w:w="0" w:type="auto"/>
        <w:tblLook w:val="04A0" w:firstRow="1" w:lastRow="0" w:firstColumn="1" w:lastColumn="0" w:noHBand="0" w:noVBand="1"/>
      </w:tblPr>
      <w:tblGrid>
        <w:gridCol w:w="9631"/>
      </w:tblGrid>
      <w:tr w:rsidR="00122489" w14:paraId="0F907BD8" w14:textId="77777777" w:rsidTr="00557F7D">
        <w:tc>
          <w:tcPr>
            <w:tcW w:w="9736" w:type="dxa"/>
          </w:tcPr>
          <w:p w14:paraId="11437402" w14:textId="77777777" w:rsidR="00122489" w:rsidRDefault="00122489" w:rsidP="00557F7D">
            <w:pPr>
              <w:rPr>
                <w:rFonts w:eastAsia="DengXian"/>
                <w:highlight w:val="darkYellow"/>
              </w:rPr>
            </w:pPr>
            <w:r>
              <w:rPr>
                <w:rFonts w:eastAsia="DengXian"/>
                <w:highlight w:val="darkYellow"/>
              </w:rPr>
              <w:t>Working Assumption</w:t>
            </w:r>
          </w:p>
          <w:p w14:paraId="63C634FC" w14:textId="77777777" w:rsidR="00122489" w:rsidRDefault="00122489" w:rsidP="00557F7D">
            <w:pPr>
              <w:rPr>
                <w:bCs/>
              </w:rPr>
            </w:pPr>
            <w:r>
              <w:rPr>
                <w:bCs/>
              </w:rPr>
              <w:t>For multiple PRACH transmissions with same Tx beam, to differentiate the multiple PRACH transmissions with single PRACH transmission, at least support that multiple PRACH are transmitted on separate ROs.</w:t>
            </w:r>
          </w:p>
          <w:p w14:paraId="45EB9398" w14:textId="77777777" w:rsidR="00122489" w:rsidRDefault="00122489">
            <w:pPr>
              <w:numPr>
                <w:ilvl w:val="0"/>
                <w:numId w:val="5"/>
              </w:numPr>
              <w:overflowPunct w:val="0"/>
              <w:autoSpaceDE w:val="0"/>
              <w:autoSpaceDN w:val="0"/>
              <w:adjustRightInd w:val="0"/>
              <w:spacing w:after="0"/>
              <w:textAlignment w:val="baseline"/>
              <w:rPr>
                <w:bCs/>
              </w:rPr>
            </w:pPr>
            <w:r>
              <w:rPr>
                <w:bCs/>
              </w:rPr>
              <w:t xml:space="preserve">Note: Separate RO means that the RO is separated with single PRACH transmission. </w:t>
            </w:r>
          </w:p>
          <w:p w14:paraId="798A0535" w14:textId="77777777" w:rsidR="00122489" w:rsidRDefault="00122489">
            <w:pPr>
              <w:numPr>
                <w:ilvl w:val="0"/>
                <w:numId w:val="5"/>
              </w:numPr>
              <w:overflowPunct w:val="0"/>
              <w:autoSpaceDE w:val="0"/>
              <w:autoSpaceDN w:val="0"/>
              <w:adjustRightInd w:val="0"/>
              <w:spacing w:after="0"/>
              <w:textAlignment w:val="baseline"/>
              <w:rPr>
                <w:b/>
                <w:bCs/>
              </w:rPr>
            </w:pPr>
            <w:r>
              <w:rPr>
                <w:bCs/>
              </w:rPr>
              <w:t>FFS: whether Rel-17 frame</w:t>
            </w:r>
            <w:r>
              <w:rPr>
                <w:rFonts w:eastAsia="DengXian"/>
                <w:bCs/>
              </w:rPr>
              <w:t>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p w14:paraId="3EF6BE09" w14:textId="77777777" w:rsidR="00122489" w:rsidRDefault="00122489" w:rsidP="00557F7D">
            <w:pPr>
              <w:overflowPunct w:val="0"/>
              <w:autoSpaceDE w:val="0"/>
              <w:autoSpaceDN w:val="0"/>
              <w:adjustRightInd w:val="0"/>
              <w:textAlignment w:val="baseline"/>
              <w:rPr>
                <w:b/>
                <w:bCs/>
              </w:rPr>
            </w:pPr>
          </w:p>
          <w:p w14:paraId="1AE53BCF" w14:textId="77777777" w:rsidR="00122489" w:rsidRDefault="00122489" w:rsidP="00557F7D">
            <w:pPr>
              <w:rPr>
                <w:bCs/>
                <w:highlight w:val="darkYellow"/>
              </w:rPr>
            </w:pPr>
            <w:r>
              <w:rPr>
                <w:bCs/>
                <w:highlight w:val="darkYellow"/>
              </w:rPr>
              <w:t>Working Assumption</w:t>
            </w:r>
          </w:p>
          <w:p w14:paraId="67343430" w14:textId="77777777" w:rsidR="00122489" w:rsidRDefault="00122489" w:rsidP="00557F7D">
            <w:pPr>
              <w:rPr>
                <w:bCs/>
              </w:rPr>
            </w:pPr>
            <w:r>
              <w:rPr>
                <w:bCs/>
              </w:rPr>
              <w:t>For multiple PRACH transmissions with same Tx beam, to differentiate the multiple PRACH transmissions with single PRACH transmission, support that multiple PRACH are transmitted with separate preamble on shared ROs.</w:t>
            </w:r>
          </w:p>
          <w:p w14:paraId="58C2F3EC" w14:textId="77777777" w:rsidR="00122489" w:rsidRDefault="00122489">
            <w:pPr>
              <w:numPr>
                <w:ilvl w:val="0"/>
                <w:numId w:val="5"/>
              </w:numPr>
              <w:overflowPunct w:val="0"/>
              <w:autoSpaceDE w:val="0"/>
              <w:autoSpaceDN w:val="0"/>
              <w:adjustRightInd w:val="0"/>
              <w:spacing w:after="0"/>
              <w:textAlignment w:val="baseline"/>
              <w:rPr>
                <w:rFonts w:eastAsia="Batang"/>
                <w:b/>
                <w:bCs/>
              </w:rPr>
            </w:pPr>
            <w:r>
              <w:t xml:space="preserve">Note: Shared or separate RO/preamble means that the RO/preamble is shared or separated with single PRACH transmission. </w:t>
            </w:r>
          </w:p>
          <w:p w14:paraId="4A148072" w14:textId="77777777" w:rsidR="00122489" w:rsidRDefault="00122489">
            <w:pPr>
              <w:numPr>
                <w:ilvl w:val="0"/>
                <w:numId w:val="5"/>
              </w:numPr>
              <w:overflowPunct w:val="0"/>
              <w:autoSpaceDE w:val="0"/>
              <w:autoSpaceDN w:val="0"/>
              <w:adjustRightInd w:val="0"/>
              <w:spacing w:after="0"/>
              <w:textAlignment w:val="baseline"/>
              <w:rPr>
                <w:b/>
                <w:bCs/>
              </w:rPr>
            </w:pPr>
            <w:r>
              <w:rPr>
                <w:bCs/>
              </w:rPr>
              <w:t>FFS: whether Rel-17 fra</w:t>
            </w:r>
            <w:r>
              <w:rPr>
                <w:rFonts w:eastAsia="DengXian"/>
                <w:bCs/>
              </w:rPr>
              <w:t>mework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tc>
      </w:tr>
    </w:tbl>
    <w:p w14:paraId="5EAE0B09" w14:textId="77777777" w:rsidR="00F4252E" w:rsidRPr="00F4252E" w:rsidRDefault="00F4252E" w:rsidP="00F4252E"/>
    <w:p w14:paraId="166E8827" w14:textId="7762613E" w:rsidR="009B12ED" w:rsidRDefault="00AC7388" w:rsidP="009B12ED">
      <w:pPr>
        <w:pStyle w:val="Heading1"/>
      </w:pPr>
      <w:r>
        <w:t>SIB1 Configuration</w:t>
      </w:r>
    </w:p>
    <w:p w14:paraId="7AAF1712" w14:textId="77777777" w:rsidR="000903D9" w:rsidRDefault="00AC7388" w:rsidP="00A65BE6">
      <w:r>
        <w:t>In our companion contribution, we have proposed that</w:t>
      </w:r>
      <w:r w:rsidR="002C300A">
        <w:t xml:space="preserve"> fallback between </w:t>
      </w:r>
      <w:r w:rsidR="001F59AB">
        <w:t xml:space="preserve">Msg1 repetition from a lower repetition to higher repetition number should be supported. </w:t>
      </w:r>
      <w:r w:rsidR="000903D9">
        <w:t xml:space="preserve">However, if the gNB was to encode detailed information, e.g., about each RSRP threshold the UE must use to determine repetition for each attempt, the size of SIB1 can get very large making the feature unattractive for deployment. </w:t>
      </w:r>
    </w:p>
    <w:p w14:paraId="0269FC5F" w14:textId="77777777" w:rsidR="00226FA4" w:rsidRPr="006816A6" w:rsidRDefault="000903D9" w:rsidP="00A65BE6">
      <w:pPr>
        <w:rPr>
          <w:b/>
          <w:bCs/>
        </w:rPr>
      </w:pPr>
      <w:r w:rsidRPr="006816A6">
        <w:rPr>
          <w:b/>
          <w:bCs/>
        </w:rPr>
        <w:t xml:space="preserve">Observation 1: Fallback between repetitions number, while useful, may cause too much SIB1 overhead </w:t>
      </w:r>
      <w:r w:rsidR="00226FA4" w:rsidRPr="006816A6">
        <w:rPr>
          <w:b/>
          <w:bCs/>
        </w:rPr>
        <w:t>if not encoded carefully.</w:t>
      </w:r>
    </w:p>
    <w:p w14:paraId="2B9DEACC" w14:textId="5B8F7AAE" w:rsidR="00FD4967" w:rsidRDefault="00FD4967" w:rsidP="00A65BE6">
      <w:r>
        <w:t>Thus,</w:t>
      </w:r>
      <w:r w:rsidR="00226FA4">
        <w:t xml:space="preserve"> we propose that RAN2 should discuss </w:t>
      </w:r>
      <w:r w:rsidR="00FB7A98">
        <w:t xml:space="preserve">ways to indicate </w:t>
      </w:r>
      <w:r>
        <w:t xml:space="preserve">fallback efficiently to UEs. </w:t>
      </w:r>
    </w:p>
    <w:p w14:paraId="2CE60CB0" w14:textId="425AAF59" w:rsidR="00A65BE6" w:rsidRPr="006816A6" w:rsidRDefault="00FD4967" w:rsidP="00A65BE6">
      <w:pPr>
        <w:rPr>
          <w:b/>
          <w:bCs/>
        </w:rPr>
      </w:pPr>
      <w:r w:rsidRPr="006816A6">
        <w:rPr>
          <w:b/>
          <w:bCs/>
        </w:rPr>
        <w:t xml:space="preserve">Proposal 1: </w:t>
      </w:r>
      <w:r w:rsidR="000903D9" w:rsidRPr="006816A6">
        <w:rPr>
          <w:b/>
          <w:bCs/>
        </w:rPr>
        <w:t xml:space="preserve"> </w:t>
      </w:r>
      <w:r w:rsidRPr="006816A6">
        <w:rPr>
          <w:b/>
          <w:bCs/>
        </w:rPr>
        <w:t xml:space="preserve">RAN2 to discuss how SIB1 can efficiently indicate </w:t>
      </w:r>
      <w:r w:rsidR="00C55D92" w:rsidRPr="006816A6">
        <w:rPr>
          <w:b/>
          <w:bCs/>
        </w:rPr>
        <w:t>fallback to a higher repetition number</w:t>
      </w:r>
      <w:r w:rsidRPr="006816A6">
        <w:rPr>
          <w:b/>
          <w:bCs/>
        </w:rPr>
        <w:t xml:space="preserve"> </w:t>
      </w:r>
      <w:r w:rsidR="00C55D92" w:rsidRPr="006816A6">
        <w:rPr>
          <w:b/>
          <w:bCs/>
        </w:rPr>
        <w:t xml:space="preserve">to </w:t>
      </w:r>
      <w:r w:rsidRPr="006816A6">
        <w:rPr>
          <w:b/>
          <w:bCs/>
        </w:rPr>
        <w:t>UE</w:t>
      </w:r>
      <w:r w:rsidR="00C55D92" w:rsidRPr="006816A6">
        <w:rPr>
          <w:b/>
          <w:bCs/>
        </w:rPr>
        <w:t xml:space="preserve">, e.g., </w:t>
      </w:r>
      <w:r w:rsidR="006816A6" w:rsidRPr="006816A6">
        <w:rPr>
          <w:b/>
          <w:bCs/>
        </w:rPr>
        <w:t>defining a default behaviour or indicating an RSRP step decrement between RACH attempts.</w:t>
      </w:r>
    </w:p>
    <w:p w14:paraId="73AFECEB" w14:textId="160657FC" w:rsidR="00F45D12" w:rsidRDefault="00F45D12" w:rsidP="00CE33C9">
      <w:pPr>
        <w:pStyle w:val="Heading1"/>
        <w:tabs>
          <w:tab w:val="left" w:pos="5085"/>
        </w:tabs>
      </w:pPr>
      <w:r>
        <w:t>Configuration and signalling</w:t>
      </w:r>
      <w:r w:rsidR="00CE33C9">
        <w:tab/>
      </w:r>
    </w:p>
    <w:p w14:paraId="03354AE2" w14:textId="5BF58F86" w:rsidR="00DF52DF" w:rsidRDefault="00784914" w:rsidP="00A65BE6">
      <w:r>
        <w:t xml:space="preserve">RAN1 has made some progress with respect to </w:t>
      </w:r>
      <w:r w:rsidR="00A37768">
        <w:t>how multiple PRACH are transmitted (separate RO and separate preambles on shared RO)</w:t>
      </w:r>
    </w:p>
    <w:tbl>
      <w:tblPr>
        <w:tblStyle w:val="TableGrid"/>
        <w:tblW w:w="0" w:type="auto"/>
        <w:tblLook w:val="04A0" w:firstRow="1" w:lastRow="0" w:firstColumn="1" w:lastColumn="0" w:noHBand="0" w:noVBand="1"/>
      </w:tblPr>
      <w:tblGrid>
        <w:gridCol w:w="9631"/>
      </w:tblGrid>
      <w:tr w:rsidR="00A37768" w14:paraId="409EA324" w14:textId="77777777" w:rsidTr="00A37768">
        <w:tc>
          <w:tcPr>
            <w:tcW w:w="9631" w:type="dxa"/>
          </w:tcPr>
          <w:p w14:paraId="20E56835" w14:textId="77777777" w:rsidR="00A37768" w:rsidRDefault="00A37768" w:rsidP="00A37768">
            <w:pPr>
              <w:rPr>
                <w:bCs/>
              </w:rPr>
            </w:pPr>
            <w:r>
              <w:rPr>
                <w:bCs/>
              </w:rPr>
              <w:t>For multiple PRACH transmissions with same Tx beam, to differentiate the multiple PRACH transmissions with single PRACH transmission, at least support that multiple PRACH are transmitted on separate ROs.</w:t>
            </w:r>
          </w:p>
          <w:p w14:paraId="08DA7A9E" w14:textId="79C3629F" w:rsidR="00A37768" w:rsidRPr="00A37768" w:rsidRDefault="00A37768" w:rsidP="00A65BE6">
            <w:pPr>
              <w:rPr>
                <w:bCs/>
              </w:rPr>
            </w:pPr>
            <w:r>
              <w:rPr>
                <w:bCs/>
              </w:rPr>
              <w:lastRenderedPageBreak/>
              <w:t>For multiple PRACH transmissions with same Tx beam, to differentiate the multiple PRACH transmissions with single PRACH transmission, support that multiple PRACH are transmitted with separate preamble on shared ROs.</w:t>
            </w:r>
          </w:p>
        </w:tc>
      </w:tr>
    </w:tbl>
    <w:p w14:paraId="20A20A8A" w14:textId="10DEA74D" w:rsidR="003F5591" w:rsidRDefault="00886FC9" w:rsidP="0043197E">
      <w:r>
        <w:lastRenderedPageBreak/>
        <w:t xml:space="preserve">We note that RAN1 had already </w:t>
      </w:r>
      <w:r w:rsidR="00EA2849">
        <w:t xml:space="preserve">added the following FFS to their </w:t>
      </w:r>
      <w:proofErr w:type="gramStart"/>
      <w:r w:rsidR="00EA2849">
        <w:t>agreement</w:t>
      </w:r>
      <w:r w:rsidR="00206F1B">
        <w:t>s</w:t>
      </w:r>
      <w:proofErr w:type="gramEnd"/>
    </w:p>
    <w:tbl>
      <w:tblPr>
        <w:tblStyle w:val="TableGrid"/>
        <w:tblW w:w="0" w:type="auto"/>
        <w:tblLook w:val="04A0" w:firstRow="1" w:lastRow="0" w:firstColumn="1" w:lastColumn="0" w:noHBand="0" w:noVBand="1"/>
      </w:tblPr>
      <w:tblGrid>
        <w:gridCol w:w="9631"/>
      </w:tblGrid>
      <w:tr w:rsidR="00206F1B" w14:paraId="726CACC7" w14:textId="77777777" w:rsidTr="00206F1B">
        <w:tc>
          <w:tcPr>
            <w:tcW w:w="9631" w:type="dxa"/>
          </w:tcPr>
          <w:p w14:paraId="64C84785" w14:textId="53616D1C" w:rsidR="00206F1B" w:rsidRPr="00871B69" w:rsidRDefault="00206F1B" w:rsidP="00871B69">
            <w:pPr>
              <w:numPr>
                <w:ilvl w:val="0"/>
                <w:numId w:val="5"/>
              </w:numPr>
              <w:overflowPunct w:val="0"/>
              <w:autoSpaceDE w:val="0"/>
              <w:autoSpaceDN w:val="0"/>
              <w:adjustRightInd w:val="0"/>
              <w:spacing w:after="0"/>
              <w:textAlignment w:val="baseline"/>
              <w:rPr>
                <w:b/>
                <w:bCs/>
              </w:rPr>
            </w:pPr>
            <w:r>
              <w:rPr>
                <w:bCs/>
              </w:rPr>
              <w:t>FFS: whether Rel-17 frame</w:t>
            </w:r>
            <w:r>
              <w:rPr>
                <w:rFonts w:eastAsia="DengXian"/>
                <w:bCs/>
              </w:rPr>
              <w:t>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tc>
      </w:tr>
    </w:tbl>
    <w:p w14:paraId="51B4F97F" w14:textId="6B2AC7A8" w:rsidR="00206F1B" w:rsidRDefault="00206F1B" w:rsidP="006035FD">
      <w:pPr>
        <w:tabs>
          <w:tab w:val="center" w:pos="4820"/>
        </w:tabs>
      </w:pPr>
      <w:r>
        <w:t xml:space="preserve">There were many companies last meeting proposing </w:t>
      </w:r>
      <w:r w:rsidR="00060B44">
        <w:t xml:space="preserve">using </w:t>
      </w:r>
      <w:r w:rsidR="00060B44" w:rsidRPr="00060B44">
        <w:t>Rel-17 RACH partitioning framework</w:t>
      </w:r>
      <w:r w:rsidR="006035FD">
        <w:tab/>
      </w:r>
      <w:r w:rsidR="00060B44">
        <w:t xml:space="preserve"> for configuration, but given RAN1 has added it as an FFS, we can wait for RAN1 to further investigate before discussion in RAN2. </w:t>
      </w:r>
    </w:p>
    <w:p w14:paraId="298F06A9" w14:textId="0C566AF4" w:rsidR="00871B69" w:rsidRPr="00145BF8" w:rsidRDefault="00060B44" w:rsidP="006035FD">
      <w:pPr>
        <w:tabs>
          <w:tab w:val="center" w:pos="4820"/>
        </w:tabs>
        <w:rPr>
          <w:b/>
          <w:bCs/>
        </w:rPr>
      </w:pPr>
      <w:r w:rsidRPr="00145BF8">
        <w:rPr>
          <w:b/>
          <w:bCs/>
        </w:rPr>
        <w:t xml:space="preserve">Observation 2: </w:t>
      </w:r>
      <w:r w:rsidR="00871B69" w:rsidRPr="00145BF8">
        <w:rPr>
          <w:b/>
          <w:bCs/>
        </w:rPr>
        <w:t xml:space="preserve">RAN1 has kept discussion on whether Rel-17 framework of feature combination (FeatureCombination-r17) and additional RACH configuration (AdditionalRACH-Config-r17) can be reused for Rel-18 multiple PRACH transmissions FFS. </w:t>
      </w:r>
    </w:p>
    <w:p w14:paraId="11366FB1" w14:textId="66B39EB8" w:rsidR="00871B69" w:rsidRPr="00145BF8" w:rsidRDefault="00871B69" w:rsidP="006035FD">
      <w:pPr>
        <w:tabs>
          <w:tab w:val="center" w:pos="4820"/>
        </w:tabs>
        <w:rPr>
          <w:b/>
          <w:bCs/>
        </w:rPr>
      </w:pPr>
      <w:r w:rsidRPr="00145BF8">
        <w:rPr>
          <w:b/>
          <w:bCs/>
        </w:rPr>
        <w:t xml:space="preserve">Proposal 2: RAN2 can wait for </w:t>
      </w:r>
      <w:r w:rsidR="00145BF8" w:rsidRPr="00145BF8">
        <w:rPr>
          <w:b/>
          <w:bCs/>
        </w:rPr>
        <w:t xml:space="preserve">RAN1 to conclude on whether Rel-17 framework will be reused before progressing further. </w:t>
      </w:r>
    </w:p>
    <w:p w14:paraId="0E224C59" w14:textId="5917F7FD" w:rsidR="0096408F" w:rsidRDefault="0096408F" w:rsidP="00896A70">
      <w:pPr>
        <w:pStyle w:val="Heading1"/>
      </w:pPr>
      <w:r>
        <w:t>Conclusion</w:t>
      </w:r>
    </w:p>
    <w:p w14:paraId="3B94DA01" w14:textId="77777777" w:rsidR="00145BF8" w:rsidRPr="006816A6" w:rsidRDefault="00145BF8" w:rsidP="00145BF8">
      <w:pPr>
        <w:rPr>
          <w:b/>
          <w:bCs/>
        </w:rPr>
      </w:pPr>
      <w:r w:rsidRPr="006816A6">
        <w:rPr>
          <w:b/>
          <w:bCs/>
        </w:rPr>
        <w:t>Observation 1: Fallback between repetitions number, while useful, may cause too much SIB1 overhead if not encoded carefully.</w:t>
      </w:r>
    </w:p>
    <w:p w14:paraId="587C1A00" w14:textId="77777777" w:rsidR="00145BF8" w:rsidRPr="006816A6" w:rsidRDefault="00145BF8" w:rsidP="00145BF8">
      <w:pPr>
        <w:rPr>
          <w:b/>
          <w:bCs/>
        </w:rPr>
      </w:pPr>
      <w:r w:rsidRPr="006816A6">
        <w:rPr>
          <w:b/>
          <w:bCs/>
        </w:rPr>
        <w:t>Proposal 1:  RAN2 to discuss how SIB1 can efficiently indicate fallback to a higher repetition number to UE, e.g., defining a default behaviour or indicating an RSRP step decrement between RACH attempts.</w:t>
      </w:r>
    </w:p>
    <w:p w14:paraId="2BFE5056" w14:textId="6A51BAF3" w:rsidR="00145BF8" w:rsidRPr="00145BF8" w:rsidRDefault="00145BF8" w:rsidP="00145BF8">
      <w:pPr>
        <w:tabs>
          <w:tab w:val="center" w:pos="4820"/>
        </w:tabs>
        <w:rPr>
          <w:b/>
          <w:bCs/>
        </w:rPr>
      </w:pPr>
      <w:r w:rsidRPr="00145BF8">
        <w:rPr>
          <w:b/>
          <w:bCs/>
        </w:rPr>
        <w:t xml:space="preserve">Observation 2: RAN1 has kept discussion on whether Rel-17 framework of feature combination (FeatureCombination-r17) and additional RACH configuration (AdditionalRACH-Config-r17) can be reused for Rel-18 multiple PRACH transmissions FFS. </w:t>
      </w:r>
    </w:p>
    <w:p w14:paraId="565CC104" w14:textId="5C7DF1D7" w:rsidR="00145BF8" w:rsidRPr="00145BF8" w:rsidRDefault="00145BF8" w:rsidP="00145BF8">
      <w:pPr>
        <w:tabs>
          <w:tab w:val="center" w:pos="4820"/>
        </w:tabs>
        <w:rPr>
          <w:b/>
          <w:bCs/>
        </w:rPr>
      </w:pPr>
      <w:r w:rsidRPr="00145BF8">
        <w:rPr>
          <w:b/>
          <w:bCs/>
        </w:rPr>
        <w:t xml:space="preserve">Proposal 2: RAN2 can wait for RAN1 to conclude on whether Rel-17 framework will be reused before progressing further. </w:t>
      </w:r>
    </w:p>
    <w:p w14:paraId="7F9A5B2E" w14:textId="77777777" w:rsidR="00CD4C7B" w:rsidRPr="00320A6B" w:rsidRDefault="00CD4C7B" w:rsidP="00CD4C7B">
      <w:pPr>
        <w:pStyle w:val="Heading1"/>
      </w:pPr>
      <w:r w:rsidRPr="00320A6B">
        <w:t>References</w:t>
      </w:r>
    </w:p>
    <w:p w14:paraId="52F1042A" w14:textId="77777777" w:rsidR="00784914" w:rsidRDefault="00784914" w:rsidP="00784914">
      <w:pPr>
        <w:rPr>
          <w:bCs/>
        </w:rPr>
      </w:pPr>
      <w:r>
        <w:rPr>
          <w:bCs/>
        </w:rPr>
        <w:t xml:space="preserve">[1] </w:t>
      </w:r>
      <w:r w:rsidRPr="00A83A23">
        <w:rPr>
          <w:bCs/>
        </w:rPr>
        <w:t>RP-221858</w:t>
      </w:r>
      <w:r>
        <w:rPr>
          <w:bCs/>
        </w:rPr>
        <w:t xml:space="preserve"> </w:t>
      </w:r>
      <w:r w:rsidRPr="00A83A23">
        <w:rPr>
          <w:bCs/>
        </w:rPr>
        <w:t>Revised WID on Further NR coverage enhancements</w:t>
      </w:r>
    </w:p>
    <w:p w14:paraId="03399EF2" w14:textId="77777777" w:rsidR="00784914" w:rsidRDefault="00784914" w:rsidP="00784914">
      <w:pPr>
        <w:rPr>
          <w:bCs/>
        </w:rPr>
      </w:pPr>
      <w:r>
        <w:rPr>
          <w:bCs/>
        </w:rPr>
        <w:t>[2] RAN2 121 bis Chair notes</w:t>
      </w:r>
    </w:p>
    <w:p w14:paraId="54935BAA" w14:textId="43746D0E" w:rsidR="00784914" w:rsidRDefault="00784914" w:rsidP="00784914">
      <w:pPr>
        <w:rPr>
          <w:bCs/>
        </w:rPr>
      </w:pPr>
      <w:r>
        <w:rPr>
          <w:bCs/>
        </w:rPr>
        <w:t xml:space="preserve">[3] </w:t>
      </w:r>
      <w:r w:rsidRPr="00C425B3">
        <w:rPr>
          <w:bCs/>
        </w:rPr>
        <w:t xml:space="preserve">    R1-2304141</w:t>
      </w:r>
      <w:r>
        <w:rPr>
          <w:bCs/>
        </w:rPr>
        <w:t xml:space="preserve"> </w:t>
      </w:r>
      <w:r w:rsidRPr="00C425B3">
        <w:rPr>
          <w:bCs/>
        </w:rPr>
        <w:t>LS on PRACH coverage enhancement</w:t>
      </w:r>
    </w:p>
    <w:p w14:paraId="0C27F644" w14:textId="417C2700" w:rsidR="00374FA0" w:rsidRPr="00320A6B" w:rsidRDefault="00374FA0" w:rsidP="00784914"/>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5E2A" w14:textId="77777777" w:rsidR="00EB6171" w:rsidRDefault="00EB6171">
      <w:r>
        <w:separator/>
      </w:r>
    </w:p>
  </w:endnote>
  <w:endnote w:type="continuationSeparator" w:id="0">
    <w:p w14:paraId="3FC8C145" w14:textId="77777777" w:rsidR="00EB6171" w:rsidRDefault="00EB6171">
      <w:r>
        <w:continuationSeparator/>
      </w:r>
    </w:p>
  </w:endnote>
  <w:endnote w:type="continuationNotice" w:id="1">
    <w:p w14:paraId="2D9951CD" w14:textId="77777777" w:rsidR="00EB6171" w:rsidRDefault="00EB6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512" w14:textId="77777777" w:rsidR="00EB6171" w:rsidRDefault="00EB6171">
      <w:r>
        <w:separator/>
      </w:r>
    </w:p>
  </w:footnote>
  <w:footnote w:type="continuationSeparator" w:id="0">
    <w:p w14:paraId="6A5F7BE9" w14:textId="77777777" w:rsidR="00EB6171" w:rsidRDefault="00EB6171">
      <w:r>
        <w:continuationSeparator/>
      </w:r>
    </w:p>
  </w:footnote>
  <w:footnote w:type="continuationNotice" w:id="1">
    <w:p w14:paraId="5D12AE4B" w14:textId="77777777" w:rsidR="00EB6171" w:rsidRDefault="00EB61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357184"/>
    <w:multiLevelType w:val="hybridMultilevel"/>
    <w:tmpl w:val="3D78A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58547B7"/>
    <w:multiLevelType w:val="hybridMultilevel"/>
    <w:tmpl w:val="80165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5C6A67"/>
    <w:multiLevelType w:val="hybridMultilevel"/>
    <w:tmpl w:val="7B609BE0"/>
    <w:lvl w:ilvl="0" w:tplc="15FA82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8150250">
    <w:abstractNumId w:val="7"/>
  </w:num>
  <w:num w:numId="2" w16cid:durableId="1101799896">
    <w:abstractNumId w:val="5"/>
  </w:num>
  <w:num w:numId="3" w16cid:durableId="188422281">
    <w:abstractNumId w:val="3"/>
  </w:num>
  <w:num w:numId="4" w16cid:durableId="1566910683">
    <w:abstractNumId w:val="0"/>
  </w:num>
  <w:num w:numId="5" w16cid:durableId="244414541">
    <w:abstractNumId w:val="4"/>
  </w:num>
  <w:num w:numId="6" w16cid:durableId="586890805">
    <w:abstractNumId w:val="2"/>
  </w:num>
  <w:num w:numId="7" w16cid:durableId="1887444515">
    <w:abstractNumId w:val="6"/>
  </w:num>
  <w:num w:numId="8" w16cid:durableId="45737724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1D"/>
    <w:rsid w:val="0000409B"/>
    <w:rsid w:val="00004C66"/>
    <w:rsid w:val="00004F39"/>
    <w:rsid w:val="000064F6"/>
    <w:rsid w:val="00006EBD"/>
    <w:rsid w:val="00006EEB"/>
    <w:rsid w:val="00007E79"/>
    <w:rsid w:val="00010161"/>
    <w:rsid w:val="00011510"/>
    <w:rsid w:val="00012887"/>
    <w:rsid w:val="00012C6B"/>
    <w:rsid w:val="00013C23"/>
    <w:rsid w:val="000147A7"/>
    <w:rsid w:val="00014DFA"/>
    <w:rsid w:val="00015097"/>
    <w:rsid w:val="000152D3"/>
    <w:rsid w:val="000159D1"/>
    <w:rsid w:val="0001796A"/>
    <w:rsid w:val="00017AAB"/>
    <w:rsid w:val="00017F39"/>
    <w:rsid w:val="00020686"/>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707F"/>
    <w:rsid w:val="00047AAA"/>
    <w:rsid w:val="00047C90"/>
    <w:rsid w:val="00050E5C"/>
    <w:rsid w:val="000516D8"/>
    <w:rsid w:val="000516F8"/>
    <w:rsid w:val="00051B34"/>
    <w:rsid w:val="0005270E"/>
    <w:rsid w:val="00052A99"/>
    <w:rsid w:val="0005380D"/>
    <w:rsid w:val="00055864"/>
    <w:rsid w:val="00056DB2"/>
    <w:rsid w:val="0005724D"/>
    <w:rsid w:val="000575B5"/>
    <w:rsid w:val="00060B44"/>
    <w:rsid w:val="0006135D"/>
    <w:rsid w:val="00061505"/>
    <w:rsid w:val="00062D18"/>
    <w:rsid w:val="00065659"/>
    <w:rsid w:val="00065D6B"/>
    <w:rsid w:val="00066096"/>
    <w:rsid w:val="000669D2"/>
    <w:rsid w:val="0006748E"/>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6BF"/>
    <w:rsid w:val="00083D94"/>
    <w:rsid w:val="00083F95"/>
    <w:rsid w:val="00084591"/>
    <w:rsid w:val="0008603C"/>
    <w:rsid w:val="00086904"/>
    <w:rsid w:val="0008762B"/>
    <w:rsid w:val="0008766D"/>
    <w:rsid w:val="00087CC3"/>
    <w:rsid w:val="00087E3D"/>
    <w:rsid w:val="000903D9"/>
    <w:rsid w:val="00090401"/>
    <w:rsid w:val="00090468"/>
    <w:rsid w:val="000926D3"/>
    <w:rsid w:val="00092753"/>
    <w:rsid w:val="00093164"/>
    <w:rsid w:val="000932EC"/>
    <w:rsid w:val="0009381E"/>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7CC4"/>
    <w:rsid w:val="000B0C46"/>
    <w:rsid w:val="000B19D0"/>
    <w:rsid w:val="000B19E9"/>
    <w:rsid w:val="000B3EF3"/>
    <w:rsid w:val="000B3F59"/>
    <w:rsid w:val="000B4307"/>
    <w:rsid w:val="000B4398"/>
    <w:rsid w:val="000B4D19"/>
    <w:rsid w:val="000B7A58"/>
    <w:rsid w:val="000B7BCF"/>
    <w:rsid w:val="000C0524"/>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3F5"/>
    <w:rsid w:val="000D6AA7"/>
    <w:rsid w:val="000D6B39"/>
    <w:rsid w:val="000D6FEF"/>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6455"/>
    <w:rsid w:val="00106F4D"/>
    <w:rsid w:val="00107EE0"/>
    <w:rsid w:val="0011069B"/>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20844"/>
    <w:rsid w:val="00120C85"/>
    <w:rsid w:val="00121FB7"/>
    <w:rsid w:val="0012241E"/>
    <w:rsid w:val="00122489"/>
    <w:rsid w:val="001224F1"/>
    <w:rsid w:val="00122700"/>
    <w:rsid w:val="00123A2A"/>
    <w:rsid w:val="00123DB1"/>
    <w:rsid w:val="001241A8"/>
    <w:rsid w:val="00124B3D"/>
    <w:rsid w:val="00126209"/>
    <w:rsid w:val="00126D29"/>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F8"/>
    <w:rsid w:val="00146FB1"/>
    <w:rsid w:val="0014714F"/>
    <w:rsid w:val="0014751F"/>
    <w:rsid w:val="00147B8F"/>
    <w:rsid w:val="0015058A"/>
    <w:rsid w:val="001508FA"/>
    <w:rsid w:val="00150D4C"/>
    <w:rsid w:val="00151063"/>
    <w:rsid w:val="00152357"/>
    <w:rsid w:val="0015367F"/>
    <w:rsid w:val="00153B24"/>
    <w:rsid w:val="00154849"/>
    <w:rsid w:val="001568A4"/>
    <w:rsid w:val="00157634"/>
    <w:rsid w:val="0015777C"/>
    <w:rsid w:val="00157B0B"/>
    <w:rsid w:val="00157F36"/>
    <w:rsid w:val="00160852"/>
    <w:rsid w:val="0016098E"/>
    <w:rsid w:val="00160AF6"/>
    <w:rsid w:val="00160C95"/>
    <w:rsid w:val="00161683"/>
    <w:rsid w:val="001619CF"/>
    <w:rsid w:val="00161E4A"/>
    <w:rsid w:val="001621C0"/>
    <w:rsid w:val="0016224C"/>
    <w:rsid w:val="00163C4E"/>
    <w:rsid w:val="00163DF7"/>
    <w:rsid w:val="00163E1F"/>
    <w:rsid w:val="001659A2"/>
    <w:rsid w:val="00167246"/>
    <w:rsid w:val="00167A87"/>
    <w:rsid w:val="00167C99"/>
    <w:rsid w:val="0017097A"/>
    <w:rsid w:val="001711B4"/>
    <w:rsid w:val="0017151D"/>
    <w:rsid w:val="0017284D"/>
    <w:rsid w:val="00173BC5"/>
    <w:rsid w:val="00174173"/>
    <w:rsid w:val="001741A0"/>
    <w:rsid w:val="00174246"/>
    <w:rsid w:val="0017470B"/>
    <w:rsid w:val="001748BD"/>
    <w:rsid w:val="00174CC0"/>
    <w:rsid w:val="001767D8"/>
    <w:rsid w:val="001769F9"/>
    <w:rsid w:val="00176B19"/>
    <w:rsid w:val="00176FE9"/>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3E47"/>
    <w:rsid w:val="001B49C9"/>
    <w:rsid w:val="001B560A"/>
    <w:rsid w:val="001B5FCC"/>
    <w:rsid w:val="001B6282"/>
    <w:rsid w:val="001B66ED"/>
    <w:rsid w:val="001B720E"/>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9AB"/>
    <w:rsid w:val="001F5C44"/>
    <w:rsid w:val="001F5CC4"/>
    <w:rsid w:val="001F632B"/>
    <w:rsid w:val="001F6C98"/>
    <w:rsid w:val="001F76C1"/>
    <w:rsid w:val="001F7831"/>
    <w:rsid w:val="002008C2"/>
    <w:rsid w:val="0020111A"/>
    <w:rsid w:val="002016BF"/>
    <w:rsid w:val="00201844"/>
    <w:rsid w:val="002019DE"/>
    <w:rsid w:val="00201B08"/>
    <w:rsid w:val="002029A9"/>
    <w:rsid w:val="00203645"/>
    <w:rsid w:val="0020370C"/>
    <w:rsid w:val="00204045"/>
    <w:rsid w:val="0020425F"/>
    <w:rsid w:val="002060C8"/>
    <w:rsid w:val="002061D2"/>
    <w:rsid w:val="00206DB4"/>
    <w:rsid w:val="00206ED3"/>
    <w:rsid w:val="00206F1B"/>
    <w:rsid w:val="00207079"/>
    <w:rsid w:val="0021282D"/>
    <w:rsid w:val="0021353E"/>
    <w:rsid w:val="002135CA"/>
    <w:rsid w:val="002138DD"/>
    <w:rsid w:val="00214415"/>
    <w:rsid w:val="00214E95"/>
    <w:rsid w:val="00215A44"/>
    <w:rsid w:val="00215C7D"/>
    <w:rsid w:val="00216471"/>
    <w:rsid w:val="00216FA7"/>
    <w:rsid w:val="002201C1"/>
    <w:rsid w:val="002218AC"/>
    <w:rsid w:val="00221DC7"/>
    <w:rsid w:val="00221E06"/>
    <w:rsid w:val="00221F6C"/>
    <w:rsid w:val="00222AF0"/>
    <w:rsid w:val="002236E3"/>
    <w:rsid w:val="00223AD3"/>
    <w:rsid w:val="00224198"/>
    <w:rsid w:val="002244A9"/>
    <w:rsid w:val="00225498"/>
    <w:rsid w:val="0022589F"/>
    <w:rsid w:val="0022606D"/>
    <w:rsid w:val="00226347"/>
    <w:rsid w:val="00226FA4"/>
    <w:rsid w:val="002311F1"/>
    <w:rsid w:val="0023299D"/>
    <w:rsid w:val="00233196"/>
    <w:rsid w:val="00233A4C"/>
    <w:rsid w:val="00234B2F"/>
    <w:rsid w:val="0023513A"/>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70DA"/>
    <w:rsid w:val="00247B92"/>
    <w:rsid w:val="00247F47"/>
    <w:rsid w:val="00250812"/>
    <w:rsid w:val="00250B04"/>
    <w:rsid w:val="00250E5D"/>
    <w:rsid w:val="002524D2"/>
    <w:rsid w:val="00253640"/>
    <w:rsid w:val="00253EB4"/>
    <w:rsid w:val="0025406F"/>
    <w:rsid w:val="002541AB"/>
    <w:rsid w:val="00254721"/>
    <w:rsid w:val="00254A27"/>
    <w:rsid w:val="00256B66"/>
    <w:rsid w:val="00257A49"/>
    <w:rsid w:val="00260AE7"/>
    <w:rsid w:val="00261860"/>
    <w:rsid w:val="00262113"/>
    <w:rsid w:val="00262A9D"/>
    <w:rsid w:val="00262CB8"/>
    <w:rsid w:val="00262CDC"/>
    <w:rsid w:val="00262EDD"/>
    <w:rsid w:val="00265490"/>
    <w:rsid w:val="0026614D"/>
    <w:rsid w:val="00267147"/>
    <w:rsid w:val="0027053F"/>
    <w:rsid w:val="00270F19"/>
    <w:rsid w:val="0027112D"/>
    <w:rsid w:val="002711A3"/>
    <w:rsid w:val="00271E30"/>
    <w:rsid w:val="00271E96"/>
    <w:rsid w:val="00271F03"/>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439"/>
    <w:rsid w:val="002855BF"/>
    <w:rsid w:val="00286538"/>
    <w:rsid w:val="00286EDD"/>
    <w:rsid w:val="00286FF8"/>
    <w:rsid w:val="0028779E"/>
    <w:rsid w:val="002879DE"/>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4338"/>
    <w:rsid w:val="002A4AD1"/>
    <w:rsid w:val="002A4F3D"/>
    <w:rsid w:val="002A5FEE"/>
    <w:rsid w:val="002A6AED"/>
    <w:rsid w:val="002A703E"/>
    <w:rsid w:val="002A717B"/>
    <w:rsid w:val="002B0A23"/>
    <w:rsid w:val="002B13F4"/>
    <w:rsid w:val="002B17AD"/>
    <w:rsid w:val="002B1CCD"/>
    <w:rsid w:val="002B1CFD"/>
    <w:rsid w:val="002B4AC3"/>
    <w:rsid w:val="002B69DE"/>
    <w:rsid w:val="002B6EAF"/>
    <w:rsid w:val="002B7133"/>
    <w:rsid w:val="002C0C03"/>
    <w:rsid w:val="002C0FC3"/>
    <w:rsid w:val="002C15BD"/>
    <w:rsid w:val="002C2193"/>
    <w:rsid w:val="002C300A"/>
    <w:rsid w:val="002C3919"/>
    <w:rsid w:val="002C4170"/>
    <w:rsid w:val="002C6EDD"/>
    <w:rsid w:val="002C708A"/>
    <w:rsid w:val="002C7D19"/>
    <w:rsid w:val="002D0F7A"/>
    <w:rsid w:val="002D10D9"/>
    <w:rsid w:val="002D2A97"/>
    <w:rsid w:val="002D2AB9"/>
    <w:rsid w:val="002D325D"/>
    <w:rsid w:val="002D4340"/>
    <w:rsid w:val="002D43C3"/>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D22"/>
    <w:rsid w:val="002F1ED3"/>
    <w:rsid w:val="002F229B"/>
    <w:rsid w:val="002F267E"/>
    <w:rsid w:val="002F3B8A"/>
    <w:rsid w:val="002F3C58"/>
    <w:rsid w:val="002F4F7F"/>
    <w:rsid w:val="002F61D6"/>
    <w:rsid w:val="002F6B0B"/>
    <w:rsid w:val="002F6B8C"/>
    <w:rsid w:val="002F6BC2"/>
    <w:rsid w:val="0030002C"/>
    <w:rsid w:val="003007BF"/>
    <w:rsid w:val="00301285"/>
    <w:rsid w:val="00301DE5"/>
    <w:rsid w:val="0030249C"/>
    <w:rsid w:val="00302700"/>
    <w:rsid w:val="00304006"/>
    <w:rsid w:val="00304D43"/>
    <w:rsid w:val="00305E2C"/>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6F0C"/>
    <w:rsid w:val="003273E4"/>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6D9"/>
    <w:rsid w:val="00353EFF"/>
    <w:rsid w:val="003543AB"/>
    <w:rsid w:val="0035462D"/>
    <w:rsid w:val="00354E1B"/>
    <w:rsid w:val="00356CA4"/>
    <w:rsid w:val="00356E3D"/>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713B5"/>
    <w:rsid w:val="00371744"/>
    <w:rsid w:val="00372CB6"/>
    <w:rsid w:val="00372D36"/>
    <w:rsid w:val="00373445"/>
    <w:rsid w:val="0037415C"/>
    <w:rsid w:val="00374BAF"/>
    <w:rsid w:val="00374FA0"/>
    <w:rsid w:val="003755DA"/>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F7"/>
    <w:rsid w:val="003839E9"/>
    <w:rsid w:val="00383D39"/>
    <w:rsid w:val="003845AC"/>
    <w:rsid w:val="00384E6A"/>
    <w:rsid w:val="00385411"/>
    <w:rsid w:val="00385D97"/>
    <w:rsid w:val="003860EA"/>
    <w:rsid w:val="0038677D"/>
    <w:rsid w:val="00387244"/>
    <w:rsid w:val="003873B4"/>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BCC"/>
    <w:rsid w:val="003C2271"/>
    <w:rsid w:val="003C48BC"/>
    <w:rsid w:val="003C4E14"/>
    <w:rsid w:val="003C4E37"/>
    <w:rsid w:val="003C5F91"/>
    <w:rsid w:val="003C6194"/>
    <w:rsid w:val="003C66DE"/>
    <w:rsid w:val="003C700A"/>
    <w:rsid w:val="003C7D4D"/>
    <w:rsid w:val="003C7D85"/>
    <w:rsid w:val="003D0346"/>
    <w:rsid w:val="003D0659"/>
    <w:rsid w:val="003D0698"/>
    <w:rsid w:val="003D0AEF"/>
    <w:rsid w:val="003D0E10"/>
    <w:rsid w:val="003D140F"/>
    <w:rsid w:val="003D1590"/>
    <w:rsid w:val="003D159B"/>
    <w:rsid w:val="003D17ED"/>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312B"/>
    <w:rsid w:val="003E4776"/>
    <w:rsid w:val="003E47E8"/>
    <w:rsid w:val="003E4A6A"/>
    <w:rsid w:val="003E4DDA"/>
    <w:rsid w:val="003E5657"/>
    <w:rsid w:val="003E588D"/>
    <w:rsid w:val="003E5929"/>
    <w:rsid w:val="003E5D2F"/>
    <w:rsid w:val="003E6C37"/>
    <w:rsid w:val="003E6D72"/>
    <w:rsid w:val="003F037E"/>
    <w:rsid w:val="003F0A6B"/>
    <w:rsid w:val="003F1AF2"/>
    <w:rsid w:val="003F28F4"/>
    <w:rsid w:val="003F3E81"/>
    <w:rsid w:val="003F4A94"/>
    <w:rsid w:val="003F4D5A"/>
    <w:rsid w:val="003F5591"/>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1A80"/>
    <w:rsid w:val="004223D5"/>
    <w:rsid w:val="00422461"/>
    <w:rsid w:val="0042394C"/>
    <w:rsid w:val="0042472B"/>
    <w:rsid w:val="004248F5"/>
    <w:rsid w:val="004269D0"/>
    <w:rsid w:val="004275A9"/>
    <w:rsid w:val="004301C1"/>
    <w:rsid w:val="0043027D"/>
    <w:rsid w:val="0043056E"/>
    <w:rsid w:val="00430D92"/>
    <w:rsid w:val="004316D5"/>
    <w:rsid w:val="0043197E"/>
    <w:rsid w:val="00431B58"/>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4949"/>
    <w:rsid w:val="00464DAE"/>
    <w:rsid w:val="00465CB0"/>
    <w:rsid w:val="00465E23"/>
    <w:rsid w:val="00466468"/>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87C43"/>
    <w:rsid w:val="00492258"/>
    <w:rsid w:val="00492558"/>
    <w:rsid w:val="00493216"/>
    <w:rsid w:val="00494346"/>
    <w:rsid w:val="0049656C"/>
    <w:rsid w:val="004969B6"/>
    <w:rsid w:val="004972DD"/>
    <w:rsid w:val="00497C56"/>
    <w:rsid w:val="004A00FD"/>
    <w:rsid w:val="004A0319"/>
    <w:rsid w:val="004A03FB"/>
    <w:rsid w:val="004A0D15"/>
    <w:rsid w:val="004A1D1B"/>
    <w:rsid w:val="004A2B72"/>
    <w:rsid w:val="004A32F3"/>
    <w:rsid w:val="004A43F6"/>
    <w:rsid w:val="004A4700"/>
    <w:rsid w:val="004A51CD"/>
    <w:rsid w:val="004A5853"/>
    <w:rsid w:val="004A59FA"/>
    <w:rsid w:val="004A68F4"/>
    <w:rsid w:val="004A7DA4"/>
    <w:rsid w:val="004B1194"/>
    <w:rsid w:val="004B169E"/>
    <w:rsid w:val="004B1F04"/>
    <w:rsid w:val="004B2030"/>
    <w:rsid w:val="004B20E3"/>
    <w:rsid w:val="004B35A2"/>
    <w:rsid w:val="004B39DD"/>
    <w:rsid w:val="004B3A98"/>
    <w:rsid w:val="004B3EC2"/>
    <w:rsid w:val="004B41EB"/>
    <w:rsid w:val="004B41F8"/>
    <w:rsid w:val="004B5CED"/>
    <w:rsid w:val="004B68D7"/>
    <w:rsid w:val="004B7120"/>
    <w:rsid w:val="004B798E"/>
    <w:rsid w:val="004C0CAE"/>
    <w:rsid w:val="004C0E5F"/>
    <w:rsid w:val="004C1531"/>
    <w:rsid w:val="004C1974"/>
    <w:rsid w:val="004C229D"/>
    <w:rsid w:val="004C25A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4B07"/>
    <w:rsid w:val="004D6986"/>
    <w:rsid w:val="004E0B7F"/>
    <w:rsid w:val="004E0C79"/>
    <w:rsid w:val="004E1147"/>
    <w:rsid w:val="004E1A1D"/>
    <w:rsid w:val="004E213A"/>
    <w:rsid w:val="004E2917"/>
    <w:rsid w:val="004E3347"/>
    <w:rsid w:val="004E383E"/>
    <w:rsid w:val="004E419E"/>
    <w:rsid w:val="004E48C4"/>
    <w:rsid w:val="004E663F"/>
    <w:rsid w:val="004E6967"/>
    <w:rsid w:val="004E7433"/>
    <w:rsid w:val="004F012B"/>
    <w:rsid w:val="004F0DE1"/>
    <w:rsid w:val="004F0F3A"/>
    <w:rsid w:val="004F10A5"/>
    <w:rsid w:val="004F156A"/>
    <w:rsid w:val="004F2463"/>
    <w:rsid w:val="004F29E2"/>
    <w:rsid w:val="004F6CC1"/>
    <w:rsid w:val="004F6D0B"/>
    <w:rsid w:val="00502735"/>
    <w:rsid w:val="00502BC6"/>
    <w:rsid w:val="00503171"/>
    <w:rsid w:val="005037A0"/>
    <w:rsid w:val="0050546E"/>
    <w:rsid w:val="005056A1"/>
    <w:rsid w:val="005060BF"/>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93B"/>
    <w:rsid w:val="00525F58"/>
    <w:rsid w:val="00527DB9"/>
    <w:rsid w:val="00527DE0"/>
    <w:rsid w:val="00532159"/>
    <w:rsid w:val="00532A92"/>
    <w:rsid w:val="00533A56"/>
    <w:rsid w:val="00533B45"/>
    <w:rsid w:val="00534A8A"/>
    <w:rsid w:val="00534DA0"/>
    <w:rsid w:val="0053506A"/>
    <w:rsid w:val="0053563D"/>
    <w:rsid w:val="005377D5"/>
    <w:rsid w:val="00540007"/>
    <w:rsid w:val="00540132"/>
    <w:rsid w:val="00540433"/>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1F7"/>
    <w:rsid w:val="00566566"/>
    <w:rsid w:val="005672CF"/>
    <w:rsid w:val="005702AA"/>
    <w:rsid w:val="0057072F"/>
    <w:rsid w:val="00570858"/>
    <w:rsid w:val="0057085C"/>
    <w:rsid w:val="00571FB4"/>
    <w:rsid w:val="00572590"/>
    <w:rsid w:val="00572FC0"/>
    <w:rsid w:val="00573061"/>
    <w:rsid w:val="00573B7D"/>
    <w:rsid w:val="00573DDF"/>
    <w:rsid w:val="005740A5"/>
    <w:rsid w:val="0057551C"/>
    <w:rsid w:val="0057656C"/>
    <w:rsid w:val="005767C6"/>
    <w:rsid w:val="00576965"/>
    <w:rsid w:val="00576FC9"/>
    <w:rsid w:val="00577762"/>
    <w:rsid w:val="00580A44"/>
    <w:rsid w:val="00580E96"/>
    <w:rsid w:val="00582153"/>
    <w:rsid w:val="00582CDB"/>
    <w:rsid w:val="00583BFA"/>
    <w:rsid w:val="00584EE9"/>
    <w:rsid w:val="005855D7"/>
    <w:rsid w:val="00585F62"/>
    <w:rsid w:val="005862E2"/>
    <w:rsid w:val="00586897"/>
    <w:rsid w:val="00586CF6"/>
    <w:rsid w:val="00587B48"/>
    <w:rsid w:val="005900CE"/>
    <w:rsid w:val="00590CEE"/>
    <w:rsid w:val="00591952"/>
    <w:rsid w:val="005920E6"/>
    <w:rsid w:val="00593B6E"/>
    <w:rsid w:val="005A00A7"/>
    <w:rsid w:val="005A05E7"/>
    <w:rsid w:val="005A09F0"/>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16D1"/>
    <w:rsid w:val="005C2845"/>
    <w:rsid w:val="005C32B3"/>
    <w:rsid w:val="005C43EE"/>
    <w:rsid w:val="005C4975"/>
    <w:rsid w:val="005C50FF"/>
    <w:rsid w:val="005C528A"/>
    <w:rsid w:val="005C532D"/>
    <w:rsid w:val="005C5D06"/>
    <w:rsid w:val="005C7D09"/>
    <w:rsid w:val="005C7E45"/>
    <w:rsid w:val="005D0D7F"/>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D71"/>
    <w:rsid w:val="005F70C3"/>
    <w:rsid w:val="005F75EC"/>
    <w:rsid w:val="005F7CBF"/>
    <w:rsid w:val="0060164A"/>
    <w:rsid w:val="00601A5C"/>
    <w:rsid w:val="00602098"/>
    <w:rsid w:val="00602641"/>
    <w:rsid w:val="00603219"/>
    <w:rsid w:val="006035FD"/>
    <w:rsid w:val="00605118"/>
    <w:rsid w:val="00605761"/>
    <w:rsid w:val="00605A6A"/>
    <w:rsid w:val="00606713"/>
    <w:rsid w:val="006067A4"/>
    <w:rsid w:val="006068B1"/>
    <w:rsid w:val="006076A7"/>
    <w:rsid w:val="00610326"/>
    <w:rsid w:val="00610743"/>
    <w:rsid w:val="00610CEE"/>
    <w:rsid w:val="006112AF"/>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2CC"/>
    <w:rsid w:val="00622582"/>
    <w:rsid w:val="00622A05"/>
    <w:rsid w:val="00623713"/>
    <w:rsid w:val="00623A25"/>
    <w:rsid w:val="006260C4"/>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0DA"/>
    <w:rsid w:val="00641F14"/>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1125"/>
    <w:rsid w:val="00651A6B"/>
    <w:rsid w:val="00651C37"/>
    <w:rsid w:val="0065252A"/>
    <w:rsid w:val="00652646"/>
    <w:rsid w:val="00652AE5"/>
    <w:rsid w:val="006531CD"/>
    <w:rsid w:val="006549BA"/>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BE"/>
    <w:rsid w:val="00677D81"/>
    <w:rsid w:val="0068064C"/>
    <w:rsid w:val="00680C10"/>
    <w:rsid w:val="00681379"/>
    <w:rsid w:val="006816A6"/>
    <w:rsid w:val="006829F2"/>
    <w:rsid w:val="00682D58"/>
    <w:rsid w:val="006856CF"/>
    <w:rsid w:val="006901D6"/>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A796C"/>
    <w:rsid w:val="006B0254"/>
    <w:rsid w:val="006B0B1B"/>
    <w:rsid w:val="006B0F34"/>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48CF"/>
    <w:rsid w:val="006F5D11"/>
    <w:rsid w:val="006F657C"/>
    <w:rsid w:val="006F678E"/>
    <w:rsid w:val="006F6A2C"/>
    <w:rsid w:val="006F6E95"/>
    <w:rsid w:val="006F78E6"/>
    <w:rsid w:val="007003D2"/>
    <w:rsid w:val="00700547"/>
    <w:rsid w:val="0070085E"/>
    <w:rsid w:val="007023B1"/>
    <w:rsid w:val="00702AAA"/>
    <w:rsid w:val="00702F97"/>
    <w:rsid w:val="0070387E"/>
    <w:rsid w:val="00704C10"/>
    <w:rsid w:val="00705D88"/>
    <w:rsid w:val="00707177"/>
    <w:rsid w:val="007076A8"/>
    <w:rsid w:val="00710201"/>
    <w:rsid w:val="0071066B"/>
    <w:rsid w:val="00710F96"/>
    <w:rsid w:val="007123FE"/>
    <w:rsid w:val="0071245B"/>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30422"/>
    <w:rsid w:val="00732AA1"/>
    <w:rsid w:val="0073333A"/>
    <w:rsid w:val="00733990"/>
    <w:rsid w:val="00733ECD"/>
    <w:rsid w:val="0073481B"/>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A03"/>
    <w:rsid w:val="00747D0A"/>
    <w:rsid w:val="007504A9"/>
    <w:rsid w:val="0075199C"/>
    <w:rsid w:val="00751A48"/>
    <w:rsid w:val="00753591"/>
    <w:rsid w:val="00753F0D"/>
    <w:rsid w:val="007542F1"/>
    <w:rsid w:val="007544BC"/>
    <w:rsid w:val="0075624E"/>
    <w:rsid w:val="00757D40"/>
    <w:rsid w:val="0076017B"/>
    <w:rsid w:val="00760B2B"/>
    <w:rsid w:val="00761A1A"/>
    <w:rsid w:val="00762552"/>
    <w:rsid w:val="00763224"/>
    <w:rsid w:val="007636D3"/>
    <w:rsid w:val="00764C8E"/>
    <w:rsid w:val="00764ED7"/>
    <w:rsid w:val="007658B7"/>
    <w:rsid w:val="00765AC4"/>
    <w:rsid w:val="007665C4"/>
    <w:rsid w:val="00766967"/>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4914"/>
    <w:rsid w:val="007851AB"/>
    <w:rsid w:val="00785BA3"/>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C2E"/>
    <w:rsid w:val="0079664E"/>
    <w:rsid w:val="00796B71"/>
    <w:rsid w:val="007A0634"/>
    <w:rsid w:val="007A0DCF"/>
    <w:rsid w:val="007A14D7"/>
    <w:rsid w:val="007A2383"/>
    <w:rsid w:val="007A53D1"/>
    <w:rsid w:val="007A5735"/>
    <w:rsid w:val="007A616B"/>
    <w:rsid w:val="007A665C"/>
    <w:rsid w:val="007A6C33"/>
    <w:rsid w:val="007A7083"/>
    <w:rsid w:val="007A72E5"/>
    <w:rsid w:val="007B18D8"/>
    <w:rsid w:val="007B25B1"/>
    <w:rsid w:val="007B2A4B"/>
    <w:rsid w:val="007B2D41"/>
    <w:rsid w:val="007B3472"/>
    <w:rsid w:val="007B4E01"/>
    <w:rsid w:val="007B5408"/>
    <w:rsid w:val="007B54D6"/>
    <w:rsid w:val="007B579C"/>
    <w:rsid w:val="007B5C20"/>
    <w:rsid w:val="007B6151"/>
    <w:rsid w:val="007B6D58"/>
    <w:rsid w:val="007B7902"/>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8E8"/>
    <w:rsid w:val="007D5BED"/>
    <w:rsid w:val="007D5EF6"/>
    <w:rsid w:val="007D618F"/>
    <w:rsid w:val="007D692E"/>
    <w:rsid w:val="007D6D62"/>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69"/>
    <w:rsid w:val="00800D57"/>
    <w:rsid w:val="00800F3F"/>
    <w:rsid w:val="0080143C"/>
    <w:rsid w:val="008016F1"/>
    <w:rsid w:val="008023C3"/>
    <w:rsid w:val="008028A4"/>
    <w:rsid w:val="00802A84"/>
    <w:rsid w:val="0080333D"/>
    <w:rsid w:val="0080413B"/>
    <w:rsid w:val="00805094"/>
    <w:rsid w:val="00805E0B"/>
    <w:rsid w:val="00806310"/>
    <w:rsid w:val="0081057C"/>
    <w:rsid w:val="008107B2"/>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DE8"/>
    <w:rsid w:val="008324A5"/>
    <w:rsid w:val="00834604"/>
    <w:rsid w:val="00834A6D"/>
    <w:rsid w:val="008350EE"/>
    <w:rsid w:val="0083538B"/>
    <w:rsid w:val="00837662"/>
    <w:rsid w:val="0084105A"/>
    <w:rsid w:val="008421A3"/>
    <w:rsid w:val="008443EA"/>
    <w:rsid w:val="00845E80"/>
    <w:rsid w:val="0084763A"/>
    <w:rsid w:val="00850BBB"/>
    <w:rsid w:val="00850E2D"/>
    <w:rsid w:val="00851000"/>
    <w:rsid w:val="00851125"/>
    <w:rsid w:val="008519E3"/>
    <w:rsid w:val="00852621"/>
    <w:rsid w:val="0085332E"/>
    <w:rsid w:val="00853B09"/>
    <w:rsid w:val="00854A4F"/>
    <w:rsid w:val="00855F66"/>
    <w:rsid w:val="00856127"/>
    <w:rsid w:val="008566EC"/>
    <w:rsid w:val="00856898"/>
    <w:rsid w:val="0085698E"/>
    <w:rsid w:val="008571AD"/>
    <w:rsid w:val="00857756"/>
    <w:rsid w:val="00857B60"/>
    <w:rsid w:val="00857D79"/>
    <w:rsid w:val="008606D0"/>
    <w:rsid w:val="00860820"/>
    <w:rsid w:val="00860D01"/>
    <w:rsid w:val="00862133"/>
    <w:rsid w:val="00862701"/>
    <w:rsid w:val="0086439C"/>
    <w:rsid w:val="0086528E"/>
    <w:rsid w:val="00866F2D"/>
    <w:rsid w:val="00867167"/>
    <w:rsid w:val="008672D8"/>
    <w:rsid w:val="00867D0B"/>
    <w:rsid w:val="00867F46"/>
    <w:rsid w:val="00870B46"/>
    <w:rsid w:val="00870D94"/>
    <w:rsid w:val="00871B69"/>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441E"/>
    <w:rsid w:val="00884F4E"/>
    <w:rsid w:val="00886422"/>
    <w:rsid w:val="00886FC9"/>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72B0"/>
    <w:rsid w:val="008C7888"/>
    <w:rsid w:val="008D043A"/>
    <w:rsid w:val="008D05CE"/>
    <w:rsid w:val="008D0839"/>
    <w:rsid w:val="008D152A"/>
    <w:rsid w:val="008D1CD5"/>
    <w:rsid w:val="008D2258"/>
    <w:rsid w:val="008D41A7"/>
    <w:rsid w:val="008D467A"/>
    <w:rsid w:val="008D629D"/>
    <w:rsid w:val="008D66E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8F5BD4"/>
    <w:rsid w:val="00900F96"/>
    <w:rsid w:val="00901335"/>
    <w:rsid w:val="0090187C"/>
    <w:rsid w:val="00901D09"/>
    <w:rsid w:val="009024E8"/>
    <w:rsid w:val="0090271F"/>
    <w:rsid w:val="00902DB9"/>
    <w:rsid w:val="0090352B"/>
    <w:rsid w:val="0090466A"/>
    <w:rsid w:val="00904715"/>
    <w:rsid w:val="00904B66"/>
    <w:rsid w:val="009062D3"/>
    <w:rsid w:val="00907DD2"/>
    <w:rsid w:val="00911A3A"/>
    <w:rsid w:val="00911DEA"/>
    <w:rsid w:val="0091282B"/>
    <w:rsid w:val="00912CD4"/>
    <w:rsid w:val="00914072"/>
    <w:rsid w:val="00914ACA"/>
    <w:rsid w:val="0091639A"/>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7B3"/>
    <w:rsid w:val="009329B6"/>
    <w:rsid w:val="00933867"/>
    <w:rsid w:val="009338FD"/>
    <w:rsid w:val="00933F83"/>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B32"/>
    <w:rsid w:val="00962174"/>
    <w:rsid w:val="0096294B"/>
    <w:rsid w:val="0096408F"/>
    <w:rsid w:val="00964344"/>
    <w:rsid w:val="00964FEF"/>
    <w:rsid w:val="009656AD"/>
    <w:rsid w:val="009658F8"/>
    <w:rsid w:val="00966C5D"/>
    <w:rsid w:val="00967665"/>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2A4D"/>
    <w:rsid w:val="009937BD"/>
    <w:rsid w:val="00993EA1"/>
    <w:rsid w:val="00993EBD"/>
    <w:rsid w:val="009951D6"/>
    <w:rsid w:val="00995433"/>
    <w:rsid w:val="00995C57"/>
    <w:rsid w:val="00996146"/>
    <w:rsid w:val="00996165"/>
    <w:rsid w:val="009968D4"/>
    <w:rsid w:val="009A0AF3"/>
    <w:rsid w:val="009A15C1"/>
    <w:rsid w:val="009A1A7C"/>
    <w:rsid w:val="009A1E95"/>
    <w:rsid w:val="009A22A2"/>
    <w:rsid w:val="009A36A2"/>
    <w:rsid w:val="009A3D14"/>
    <w:rsid w:val="009A443C"/>
    <w:rsid w:val="009A50C5"/>
    <w:rsid w:val="009A543D"/>
    <w:rsid w:val="009A7164"/>
    <w:rsid w:val="009A7362"/>
    <w:rsid w:val="009A7F1A"/>
    <w:rsid w:val="009B07CD"/>
    <w:rsid w:val="009B113E"/>
    <w:rsid w:val="009B12ED"/>
    <w:rsid w:val="009B16DE"/>
    <w:rsid w:val="009B2074"/>
    <w:rsid w:val="009B2310"/>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B6F"/>
    <w:rsid w:val="009C58C7"/>
    <w:rsid w:val="009C59A8"/>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4EA"/>
    <w:rsid w:val="009E38C6"/>
    <w:rsid w:val="009E3C02"/>
    <w:rsid w:val="009E3D1A"/>
    <w:rsid w:val="009E42AF"/>
    <w:rsid w:val="009E44ED"/>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C6A"/>
    <w:rsid w:val="009F4ED8"/>
    <w:rsid w:val="009F4FAA"/>
    <w:rsid w:val="009F682B"/>
    <w:rsid w:val="009F72E5"/>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B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768"/>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BE6"/>
    <w:rsid w:val="00A65C1F"/>
    <w:rsid w:val="00A6627C"/>
    <w:rsid w:val="00A66990"/>
    <w:rsid w:val="00A6756A"/>
    <w:rsid w:val="00A678B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D4E"/>
    <w:rsid w:val="00A82346"/>
    <w:rsid w:val="00A825BF"/>
    <w:rsid w:val="00A845B8"/>
    <w:rsid w:val="00A85BB3"/>
    <w:rsid w:val="00A85D61"/>
    <w:rsid w:val="00A86330"/>
    <w:rsid w:val="00A86F9E"/>
    <w:rsid w:val="00A87209"/>
    <w:rsid w:val="00A879D3"/>
    <w:rsid w:val="00A902C7"/>
    <w:rsid w:val="00A92644"/>
    <w:rsid w:val="00A930A8"/>
    <w:rsid w:val="00A952F0"/>
    <w:rsid w:val="00A954CF"/>
    <w:rsid w:val="00A954D8"/>
    <w:rsid w:val="00A9564C"/>
    <w:rsid w:val="00A95803"/>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4860"/>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C7388"/>
    <w:rsid w:val="00AC7EA9"/>
    <w:rsid w:val="00AD08DE"/>
    <w:rsid w:val="00AD0C68"/>
    <w:rsid w:val="00AD0F1D"/>
    <w:rsid w:val="00AD2619"/>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441"/>
    <w:rsid w:val="00B22EFB"/>
    <w:rsid w:val="00B2397F"/>
    <w:rsid w:val="00B252B2"/>
    <w:rsid w:val="00B25786"/>
    <w:rsid w:val="00B2755F"/>
    <w:rsid w:val="00B27E81"/>
    <w:rsid w:val="00B30224"/>
    <w:rsid w:val="00B30AD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4B44"/>
    <w:rsid w:val="00B5506A"/>
    <w:rsid w:val="00B55369"/>
    <w:rsid w:val="00B55FE7"/>
    <w:rsid w:val="00B56EBC"/>
    <w:rsid w:val="00B57B2F"/>
    <w:rsid w:val="00B60645"/>
    <w:rsid w:val="00B60CB0"/>
    <w:rsid w:val="00B61417"/>
    <w:rsid w:val="00B62989"/>
    <w:rsid w:val="00B633C3"/>
    <w:rsid w:val="00B6406E"/>
    <w:rsid w:val="00B642B6"/>
    <w:rsid w:val="00B64D3C"/>
    <w:rsid w:val="00B654A9"/>
    <w:rsid w:val="00B65E42"/>
    <w:rsid w:val="00B6646D"/>
    <w:rsid w:val="00B66F9B"/>
    <w:rsid w:val="00B6737A"/>
    <w:rsid w:val="00B67832"/>
    <w:rsid w:val="00B701A0"/>
    <w:rsid w:val="00B70348"/>
    <w:rsid w:val="00B72CC9"/>
    <w:rsid w:val="00B73321"/>
    <w:rsid w:val="00B73B10"/>
    <w:rsid w:val="00B73C97"/>
    <w:rsid w:val="00B73D0C"/>
    <w:rsid w:val="00B74842"/>
    <w:rsid w:val="00B750C0"/>
    <w:rsid w:val="00B751DC"/>
    <w:rsid w:val="00B76DA4"/>
    <w:rsid w:val="00B7739C"/>
    <w:rsid w:val="00B77ABD"/>
    <w:rsid w:val="00B8019B"/>
    <w:rsid w:val="00B82DD7"/>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6CCF"/>
    <w:rsid w:val="00B96FD8"/>
    <w:rsid w:val="00B97C71"/>
    <w:rsid w:val="00B97CBC"/>
    <w:rsid w:val="00BA0D19"/>
    <w:rsid w:val="00BA16D7"/>
    <w:rsid w:val="00BA1B32"/>
    <w:rsid w:val="00BA2233"/>
    <w:rsid w:val="00BA2ABC"/>
    <w:rsid w:val="00BA3230"/>
    <w:rsid w:val="00BA33DF"/>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E22"/>
    <w:rsid w:val="00BB60F6"/>
    <w:rsid w:val="00BB6461"/>
    <w:rsid w:val="00BB6E24"/>
    <w:rsid w:val="00BB7F92"/>
    <w:rsid w:val="00BC02B4"/>
    <w:rsid w:val="00BC136A"/>
    <w:rsid w:val="00BC175D"/>
    <w:rsid w:val="00BC1BBC"/>
    <w:rsid w:val="00BC1C99"/>
    <w:rsid w:val="00BC239D"/>
    <w:rsid w:val="00BC27D7"/>
    <w:rsid w:val="00BC2D6C"/>
    <w:rsid w:val="00BC3A5F"/>
    <w:rsid w:val="00BC3F9A"/>
    <w:rsid w:val="00BC41B5"/>
    <w:rsid w:val="00BC456E"/>
    <w:rsid w:val="00BC4AAD"/>
    <w:rsid w:val="00BC4DE5"/>
    <w:rsid w:val="00BC5982"/>
    <w:rsid w:val="00BC5A4D"/>
    <w:rsid w:val="00BC5F52"/>
    <w:rsid w:val="00BC7783"/>
    <w:rsid w:val="00BD04FB"/>
    <w:rsid w:val="00BD091C"/>
    <w:rsid w:val="00BD11C0"/>
    <w:rsid w:val="00BD1631"/>
    <w:rsid w:val="00BD1865"/>
    <w:rsid w:val="00BD234F"/>
    <w:rsid w:val="00BD2815"/>
    <w:rsid w:val="00BD286D"/>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B3F"/>
    <w:rsid w:val="00BF05ED"/>
    <w:rsid w:val="00BF0EB3"/>
    <w:rsid w:val="00BF178C"/>
    <w:rsid w:val="00BF17EA"/>
    <w:rsid w:val="00BF1CF3"/>
    <w:rsid w:val="00BF296A"/>
    <w:rsid w:val="00BF4416"/>
    <w:rsid w:val="00BF449E"/>
    <w:rsid w:val="00BF46D7"/>
    <w:rsid w:val="00BF5561"/>
    <w:rsid w:val="00BF630D"/>
    <w:rsid w:val="00BF6DD4"/>
    <w:rsid w:val="00BF6EB6"/>
    <w:rsid w:val="00BF6F0E"/>
    <w:rsid w:val="00BF7C02"/>
    <w:rsid w:val="00BF7DBE"/>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5F2A"/>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4690"/>
    <w:rsid w:val="00C34A94"/>
    <w:rsid w:val="00C34F52"/>
    <w:rsid w:val="00C35336"/>
    <w:rsid w:val="00C354F8"/>
    <w:rsid w:val="00C36915"/>
    <w:rsid w:val="00C3692B"/>
    <w:rsid w:val="00C37FDE"/>
    <w:rsid w:val="00C41500"/>
    <w:rsid w:val="00C42782"/>
    <w:rsid w:val="00C43926"/>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5D92"/>
    <w:rsid w:val="00C57059"/>
    <w:rsid w:val="00C571B2"/>
    <w:rsid w:val="00C614CA"/>
    <w:rsid w:val="00C614FA"/>
    <w:rsid w:val="00C6236C"/>
    <w:rsid w:val="00C62547"/>
    <w:rsid w:val="00C62F27"/>
    <w:rsid w:val="00C6309C"/>
    <w:rsid w:val="00C63220"/>
    <w:rsid w:val="00C6391F"/>
    <w:rsid w:val="00C64F82"/>
    <w:rsid w:val="00C65A89"/>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99A"/>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379"/>
    <w:rsid w:val="00CD7823"/>
    <w:rsid w:val="00CD794B"/>
    <w:rsid w:val="00CE054B"/>
    <w:rsid w:val="00CE2AC0"/>
    <w:rsid w:val="00CE31FE"/>
    <w:rsid w:val="00CE3213"/>
    <w:rsid w:val="00CE33C9"/>
    <w:rsid w:val="00CE3BD1"/>
    <w:rsid w:val="00CE3E5A"/>
    <w:rsid w:val="00CE41BF"/>
    <w:rsid w:val="00CE476C"/>
    <w:rsid w:val="00CE4AD0"/>
    <w:rsid w:val="00CE4B6F"/>
    <w:rsid w:val="00CE7802"/>
    <w:rsid w:val="00CF07F5"/>
    <w:rsid w:val="00CF2C9F"/>
    <w:rsid w:val="00CF56CD"/>
    <w:rsid w:val="00CF5B76"/>
    <w:rsid w:val="00CF6D74"/>
    <w:rsid w:val="00CF7583"/>
    <w:rsid w:val="00CF77AE"/>
    <w:rsid w:val="00D00174"/>
    <w:rsid w:val="00D022F2"/>
    <w:rsid w:val="00D04103"/>
    <w:rsid w:val="00D046E9"/>
    <w:rsid w:val="00D0475D"/>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142"/>
    <w:rsid w:val="00D21C67"/>
    <w:rsid w:val="00D21C72"/>
    <w:rsid w:val="00D22430"/>
    <w:rsid w:val="00D23786"/>
    <w:rsid w:val="00D241BA"/>
    <w:rsid w:val="00D241C8"/>
    <w:rsid w:val="00D244FC"/>
    <w:rsid w:val="00D25079"/>
    <w:rsid w:val="00D26988"/>
    <w:rsid w:val="00D26AA2"/>
    <w:rsid w:val="00D27E3D"/>
    <w:rsid w:val="00D31342"/>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6F22"/>
    <w:rsid w:val="00D4743D"/>
    <w:rsid w:val="00D50F9B"/>
    <w:rsid w:val="00D50FAB"/>
    <w:rsid w:val="00D52268"/>
    <w:rsid w:val="00D52B57"/>
    <w:rsid w:val="00D548D7"/>
    <w:rsid w:val="00D54EF9"/>
    <w:rsid w:val="00D57A47"/>
    <w:rsid w:val="00D57B51"/>
    <w:rsid w:val="00D61B6D"/>
    <w:rsid w:val="00D61F7E"/>
    <w:rsid w:val="00D62541"/>
    <w:rsid w:val="00D62E82"/>
    <w:rsid w:val="00D63BB4"/>
    <w:rsid w:val="00D64B2D"/>
    <w:rsid w:val="00D652B8"/>
    <w:rsid w:val="00D66F34"/>
    <w:rsid w:val="00D679C7"/>
    <w:rsid w:val="00D72BE7"/>
    <w:rsid w:val="00D7323E"/>
    <w:rsid w:val="00D738D6"/>
    <w:rsid w:val="00D73D5E"/>
    <w:rsid w:val="00D73EBA"/>
    <w:rsid w:val="00D742F4"/>
    <w:rsid w:val="00D75638"/>
    <w:rsid w:val="00D7787D"/>
    <w:rsid w:val="00D80795"/>
    <w:rsid w:val="00D80F5E"/>
    <w:rsid w:val="00D83165"/>
    <w:rsid w:val="00D840F9"/>
    <w:rsid w:val="00D841A8"/>
    <w:rsid w:val="00D842AB"/>
    <w:rsid w:val="00D8515E"/>
    <w:rsid w:val="00D8677C"/>
    <w:rsid w:val="00D8694E"/>
    <w:rsid w:val="00D870B2"/>
    <w:rsid w:val="00D8720C"/>
    <w:rsid w:val="00D87712"/>
    <w:rsid w:val="00D87A08"/>
    <w:rsid w:val="00D87E00"/>
    <w:rsid w:val="00D90EF4"/>
    <w:rsid w:val="00D9134D"/>
    <w:rsid w:val="00D918AB"/>
    <w:rsid w:val="00D91BCA"/>
    <w:rsid w:val="00D92353"/>
    <w:rsid w:val="00D95AF8"/>
    <w:rsid w:val="00D95F4A"/>
    <w:rsid w:val="00D96007"/>
    <w:rsid w:val="00D964F4"/>
    <w:rsid w:val="00D96D11"/>
    <w:rsid w:val="00D97F7F"/>
    <w:rsid w:val="00DA0270"/>
    <w:rsid w:val="00DA046B"/>
    <w:rsid w:val="00DA056E"/>
    <w:rsid w:val="00DA0867"/>
    <w:rsid w:val="00DA1584"/>
    <w:rsid w:val="00DA1E58"/>
    <w:rsid w:val="00DA2930"/>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22F3"/>
    <w:rsid w:val="00DC309B"/>
    <w:rsid w:val="00DC3FE0"/>
    <w:rsid w:val="00DC41E9"/>
    <w:rsid w:val="00DC4DA2"/>
    <w:rsid w:val="00DC4E2C"/>
    <w:rsid w:val="00DC50B4"/>
    <w:rsid w:val="00DC5F65"/>
    <w:rsid w:val="00DC65C4"/>
    <w:rsid w:val="00DC7854"/>
    <w:rsid w:val="00DD06F0"/>
    <w:rsid w:val="00DD102D"/>
    <w:rsid w:val="00DD1C6B"/>
    <w:rsid w:val="00DD43BA"/>
    <w:rsid w:val="00DD5515"/>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2DF"/>
    <w:rsid w:val="00DF58DC"/>
    <w:rsid w:val="00DF5B0C"/>
    <w:rsid w:val="00DF72FF"/>
    <w:rsid w:val="00E02F6A"/>
    <w:rsid w:val="00E03198"/>
    <w:rsid w:val="00E03A46"/>
    <w:rsid w:val="00E03F18"/>
    <w:rsid w:val="00E040FD"/>
    <w:rsid w:val="00E0415B"/>
    <w:rsid w:val="00E05817"/>
    <w:rsid w:val="00E05969"/>
    <w:rsid w:val="00E06135"/>
    <w:rsid w:val="00E062E3"/>
    <w:rsid w:val="00E074C7"/>
    <w:rsid w:val="00E07A80"/>
    <w:rsid w:val="00E113C0"/>
    <w:rsid w:val="00E11553"/>
    <w:rsid w:val="00E13217"/>
    <w:rsid w:val="00E13667"/>
    <w:rsid w:val="00E157BC"/>
    <w:rsid w:val="00E17628"/>
    <w:rsid w:val="00E1766C"/>
    <w:rsid w:val="00E222C2"/>
    <w:rsid w:val="00E22B78"/>
    <w:rsid w:val="00E23136"/>
    <w:rsid w:val="00E23537"/>
    <w:rsid w:val="00E23EC4"/>
    <w:rsid w:val="00E25BEF"/>
    <w:rsid w:val="00E25C19"/>
    <w:rsid w:val="00E26921"/>
    <w:rsid w:val="00E26F9D"/>
    <w:rsid w:val="00E27929"/>
    <w:rsid w:val="00E2799B"/>
    <w:rsid w:val="00E27E3A"/>
    <w:rsid w:val="00E27ECB"/>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6BC"/>
    <w:rsid w:val="00E448A1"/>
    <w:rsid w:val="00E44B83"/>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4523"/>
    <w:rsid w:val="00E6528D"/>
    <w:rsid w:val="00E65E10"/>
    <w:rsid w:val="00E6683D"/>
    <w:rsid w:val="00E679EA"/>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2CEF"/>
    <w:rsid w:val="00E83697"/>
    <w:rsid w:val="00E83810"/>
    <w:rsid w:val="00E83B8C"/>
    <w:rsid w:val="00E842F5"/>
    <w:rsid w:val="00E854D4"/>
    <w:rsid w:val="00E85899"/>
    <w:rsid w:val="00E858CD"/>
    <w:rsid w:val="00E86F18"/>
    <w:rsid w:val="00E870A0"/>
    <w:rsid w:val="00E872F2"/>
    <w:rsid w:val="00E90CA6"/>
    <w:rsid w:val="00E911AC"/>
    <w:rsid w:val="00E91294"/>
    <w:rsid w:val="00E912E8"/>
    <w:rsid w:val="00E91487"/>
    <w:rsid w:val="00E91DDC"/>
    <w:rsid w:val="00E925C9"/>
    <w:rsid w:val="00E934E3"/>
    <w:rsid w:val="00E940FA"/>
    <w:rsid w:val="00E9444B"/>
    <w:rsid w:val="00E94534"/>
    <w:rsid w:val="00E94C85"/>
    <w:rsid w:val="00E94CF6"/>
    <w:rsid w:val="00E9548F"/>
    <w:rsid w:val="00E966F3"/>
    <w:rsid w:val="00EA0AAF"/>
    <w:rsid w:val="00EA1DC3"/>
    <w:rsid w:val="00EA1ED6"/>
    <w:rsid w:val="00EA20F0"/>
    <w:rsid w:val="00EA26EF"/>
    <w:rsid w:val="00EA2849"/>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171"/>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F01010"/>
    <w:rsid w:val="00F01DB1"/>
    <w:rsid w:val="00F01E51"/>
    <w:rsid w:val="00F025A2"/>
    <w:rsid w:val="00F02A7B"/>
    <w:rsid w:val="00F02EB6"/>
    <w:rsid w:val="00F04797"/>
    <w:rsid w:val="00F04C08"/>
    <w:rsid w:val="00F04C45"/>
    <w:rsid w:val="00F05D71"/>
    <w:rsid w:val="00F06F0B"/>
    <w:rsid w:val="00F07388"/>
    <w:rsid w:val="00F07FD6"/>
    <w:rsid w:val="00F10EF9"/>
    <w:rsid w:val="00F11B53"/>
    <w:rsid w:val="00F11D6B"/>
    <w:rsid w:val="00F1206C"/>
    <w:rsid w:val="00F12668"/>
    <w:rsid w:val="00F12B8B"/>
    <w:rsid w:val="00F13B1B"/>
    <w:rsid w:val="00F1695A"/>
    <w:rsid w:val="00F17066"/>
    <w:rsid w:val="00F2026E"/>
    <w:rsid w:val="00F20B49"/>
    <w:rsid w:val="00F20C7B"/>
    <w:rsid w:val="00F2210A"/>
    <w:rsid w:val="00F24069"/>
    <w:rsid w:val="00F24379"/>
    <w:rsid w:val="00F2595D"/>
    <w:rsid w:val="00F26A41"/>
    <w:rsid w:val="00F26CFA"/>
    <w:rsid w:val="00F26DA1"/>
    <w:rsid w:val="00F2754C"/>
    <w:rsid w:val="00F27FB6"/>
    <w:rsid w:val="00F3056A"/>
    <w:rsid w:val="00F31951"/>
    <w:rsid w:val="00F31CC8"/>
    <w:rsid w:val="00F32173"/>
    <w:rsid w:val="00F3250E"/>
    <w:rsid w:val="00F326D6"/>
    <w:rsid w:val="00F32EE5"/>
    <w:rsid w:val="00F33237"/>
    <w:rsid w:val="00F337EC"/>
    <w:rsid w:val="00F3465E"/>
    <w:rsid w:val="00F34BF6"/>
    <w:rsid w:val="00F36FB1"/>
    <w:rsid w:val="00F37743"/>
    <w:rsid w:val="00F40310"/>
    <w:rsid w:val="00F41313"/>
    <w:rsid w:val="00F4252E"/>
    <w:rsid w:val="00F4284D"/>
    <w:rsid w:val="00F42B86"/>
    <w:rsid w:val="00F42C9C"/>
    <w:rsid w:val="00F42DE5"/>
    <w:rsid w:val="00F449DD"/>
    <w:rsid w:val="00F44F03"/>
    <w:rsid w:val="00F44FCE"/>
    <w:rsid w:val="00F4537F"/>
    <w:rsid w:val="00F457D8"/>
    <w:rsid w:val="00F45921"/>
    <w:rsid w:val="00F45BF8"/>
    <w:rsid w:val="00F45D12"/>
    <w:rsid w:val="00F47078"/>
    <w:rsid w:val="00F47229"/>
    <w:rsid w:val="00F4731F"/>
    <w:rsid w:val="00F47826"/>
    <w:rsid w:val="00F503E6"/>
    <w:rsid w:val="00F5200A"/>
    <w:rsid w:val="00F52C6C"/>
    <w:rsid w:val="00F52DBE"/>
    <w:rsid w:val="00F53AAD"/>
    <w:rsid w:val="00F53CB3"/>
    <w:rsid w:val="00F5490A"/>
    <w:rsid w:val="00F54A3D"/>
    <w:rsid w:val="00F54F7D"/>
    <w:rsid w:val="00F54F9B"/>
    <w:rsid w:val="00F55207"/>
    <w:rsid w:val="00F555DE"/>
    <w:rsid w:val="00F56336"/>
    <w:rsid w:val="00F56C30"/>
    <w:rsid w:val="00F578C5"/>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90592"/>
    <w:rsid w:val="00F905C6"/>
    <w:rsid w:val="00F90E03"/>
    <w:rsid w:val="00F922EB"/>
    <w:rsid w:val="00F926AC"/>
    <w:rsid w:val="00F937A5"/>
    <w:rsid w:val="00F941A4"/>
    <w:rsid w:val="00F94C99"/>
    <w:rsid w:val="00F94E88"/>
    <w:rsid w:val="00F96286"/>
    <w:rsid w:val="00F97925"/>
    <w:rsid w:val="00F97D6E"/>
    <w:rsid w:val="00FA0274"/>
    <w:rsid w:val="00FA0D44"/>
    <w:rsid w:val="00FA1266"/>
    <w:rsid w:val="00FA1C5C"/>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B7A98"/>
    <w:rsid w:val="00FC0B77"/>
    <w:rsid w:val="00FC1192"/>
    <w:rsid w:val="00FC2520"/>
    <w:rsid w:val="00FC347B"/>
    <w:rsid w:val="00FC40D3"/>
    <w:rsid w:val="00FC5133"/>
    <w:rsid w:val="00FC568D"/>
    <w:rsid w:val="00FC584B"/>
    <w:rsid w:val="00FC77D8"/>
    <w:rsid w:val="00FC78C1"/>
    <w:rsid w:val="00FC7CB6"/>
    <w:rsid w:val="00FC7E46"/>
    <w:rsid w:val="00FD03E5"/>
    <w:rsid w:val="00FD1258"/>
    <w:rsid w:val="00FD1FA7"/>
    <w:rsid w:val="00FD295E"/>
    <w:rsid w:val="00FD2CBF"/>
    <w:rsid w:val="00FD2EBD"/>
    <w:rsid w:val="00FD3426"/>
    <w:rsid w:val="00FD471E"/>
    <w:rsid w:val="00FD4967"/>
    <w:rsid w:val="00FD4E33"/>
    <w:rsid w:val="00FD4EDD"/>
    <w:rsid w:val="00FD60D6"/>
    <w:rsid w:val="00FD711D"/>
    <w:rsid w:val="00FD777E"/>
    <w:rsid w:val="00FD79D2"/>
    <w:rsid w:val="00FE0A3D"/>
    <w:rsid w:val="00FE0DB2"/>
    <w:rsid w:val="00FE23ED"/>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B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3"/>
      </w:numPr>
      <w:autoSpaceDE w:val="0"/>
      <w:autoSpaceDN w:val="0"/>
      <w:snapToGrid w:val="0"/>
      <w:spacing w:after="60"/>
      <w:jc w:val="both"/>
    </w:pPr>
    <w:rPr>
      <w:rFonts w:eastAsia="SimSun"/>
      <w:szCs w:val="16"/>
      <w:lang w:val="en-US"/>
    </w:rPr>
  </w:style>
  <w:style w:type="paragraph" w:styleId="BodyText">
    <w:name w:val="Body Text"/>
    <w:basedOn w:val="Normal"/>
    <w:link w:val="BodyTextChar"/>
    <w:rsid w:val="00F4252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4252E"/>
    <w:rPr>
      <w:rFonts w:eastAsia="SimSun"/>
      <w:color w:val="000000"/>
      <w:lang w:val="en-GB" w:eastAsia="ja-JP"/>
    </w:rPr>
  </w:style>
  <w:style w:type="character" w:customStyle="1" w:styleId="fontstyle01">
    <w:name w:val="fontstyle01"/>
    <w:rsid w:val="00F4252E"/>
    <w:rPr>
      <w:rFonts w:ascii="ArialMT" w:hAnsi="ArialMT" w:hint="default"/>
      <w:b w:val="0"/>
      <w:bCs w:val="0"/>
      <w:i w:val="0"/>
      <w:iCs w:val="0"/>
      <w:color w:val="000000"/>
      <w:sz w:val="36"/>
      <w:szCs w:val="36"/>
    </w:rPr>
  </w:style>
  <w:style w:type="character" w:customStyle="1" w:styleId="fontstyle21">
    <w:name w:val="fontstyle21"/>
    <w:rsid w:val="00F4252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4.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A2417D-FB30-4CC8-A6D3-5A4ED8DC02D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996</TotalTime>
  <Pages>3</Pages>
  <Words>1058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38</cp:revision>
  <dcterms:created xsi:type="dcterms:W3CDTF">2023-03-28T20:46:00Z</dcterms:created>
  <dcterms:modified xsi:type="dcterms:W3CDTF">2023-05-11T22:56:00Z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